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FD8A" w14:textId="77777777" w:rsidR="00166F6A" w:rsidRDefault="00166F6A" w:rsidP="00166F6A">
      <w:pPr>
        <w:pStyle w:val="NormalWeb"/>
        <w:spacing w:before="0" w:beforeAutospacing="0" w:after="0" w:afterAutospacing="0"/>
        <w:rPr>
          <w:rFonts w:ascii="Aptos" w:hAnsi="Aptos"/>
          <w:color w:val="000000"/>
        </w:rPr>
      </w:pPr>
      <w:r>
        <w:rPr>
          <w:rFonts w:ascii="Helvetica" w:hAnsi="Helvetica" w:cs="Helvetica"/>
          <w:color w:val="212529"/>
          <w:bdr w:val="none" w:sz="0" w:space="0" w:color="auto" w:frame="1"/>
        </w:rPr>
        <w:t>Position: IFAW Wildlife Law and Policy Intern - Summer 2024</w:t>
      </w:r>
    </w:p>
    <w:p w14:paraId="40853674" w14:textId="2FE0544E" w:rsidR="00166F6A" w:rsidRPr="00166F6A" w:rsidRDefault="00166F6A" w:rsidP="00166F6A">
      <w:pPr>
        <w:pStyle w:val="NormalWeb"/>
        <w:spacing w:before="0" w:beforeAutospacing="0" w:after="0" w:afterAutospacing="0"/>
        <w:rPr>
          <w:rFonts w:ascii="Aptos" w:hAnsi="Aptos"/>
          <w:color w:val="000000"/>
        </w:rPr>
      </w:pPr>
      <w:r>
        <w:rPr>
          <w:rFonts w:ascii="Helvetica" w:hAnsi="Helvetica" w:cs="Helvetica"/>
          <w:color w:val="212529"/>
          <w:sz w:val="27"/>
          <w:szCs w:val="27"/>
          <w:bdr w:val="none" w:sz="0" w:space="0" w:color="auto" w:frame="1"/>
        </w:rPr>
        <w:t>Location: Washington, DC or virtual/remote</w:t>
      </w:r>
    </w:p>
    <w:p w14:paraId="5186D3E9"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Application deadline: Applications will be considered on a rolling basis through April 17, 2024. Candidates are encouraged to apply early.</w:t>
      </w:r>
    </w:p>
    <w:p w14:paraId="3C7C6E55"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Term: At least 10 weeks with a possibility of extension. Summer internships will begin in June, with start and end dates dependent upon successful candidates' schedules.</w:t>
      </w:r>
    </w:p>
    <w:p w14:paraId="0CA180CF"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Eligibility: Current law students; LLM students; recent graduates</w:t>
      </w:r>
    </w:p>
    <w:p w14:paraId="2AD73514"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Compensation: Interns will receive a stipend through IFAW and/or academic credit if available through their academic institutions.</w:t>
      </w:r>
    </w:p>
    <w:p w14:paraId="1D1C1CBB"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About us: IFAW was founded in 1969 and its driving mission is to save individual animals, animal populations and habitats all over the world. With projects in more than 40 countries, IFAW provides hands-on assistance to animals in need, whether dogs and cats, wildlife and livestock, or animals affected by natural disasters.</w:t>
      </w:r>
    </w:p>
    <w:p w14:paraId="5A86EAF4"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xml:space="preserve">Internship overview: The International Fund for Animal Welfare (IFAW) is seeking a wildlife law and policy intern with a strong commitment to conservation. This intern will support campaigns related to captive exotic animals, endangered species protection, wildlife coexistence, federal conservation funding, wildlife trade, animals in entertainment, online </w:t>
      </w:r>
      <w:proofErr w:type="gramStart"/>
      <w:r>
        <w:rPr>
          <w:rFonts w:ascii="Helvetica" w:hAnsi="Helvetica" w:cs="Helvetica"/>
          <w:color w:val="212529"/>
          <w:sz w:val="27"/>
          <w:szCs w:val="27"/>
          <w:bdr w:val="none" w:sz="0" w:space="0" w:color="auto" w:frame="1"/>
        </w:rPr>
        <w:t>commerce</w:t>
      </w:r>
      <w:proofErr w:type="gramEnd"/>
      <w:r>
        <w:rPr>
          <w:rFonts w:ascii="Helvetica" w:hAnsi="Helvetica" w:cs="Helvetica"/>
          <w:color w:val="212529"/>
          <w:sz w:val="27"/>
          <w:szCs w:val="27"/>
          <w:bdr w:val="none" w:sz="0" w:space="0" w:color="auto" w:frame="1"/>
        </w:rPr>
        <w:t xml:space="preserve"> and liability, and/or other policy-focused efforts to safeguard animals.</w:t>
      </w:r>
    </w:p>
    <w:p w14:paraId="04F07540"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The successful candidate may be responsible for assignments including but not limited to: performing a variety of research tasks (including legal, political and scientific matters); monitoring news and events relevant to IFAW’s policy campaigns; drafting legal memoranda, letters, fact sheets, reports, op-eds, sign-on letters, statements, member correspondence, social media content, reports and other informational materials; engaging in grassroots outreach; reviewing policy proposals; working with congressional staff and regulatory agencies; representing IFAW at coalition meetings, hearings and other events; and otherwise supporting IFAW’s campaigns and mission.</w:t>
      </w:r>
    </w:p>
    <w:p w14:paraId="17CECD3A"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Schedule: Start and end dates for the internship are flexible. Summer 2024 interns will begin in late May or June, with a preferred commitment of at least ten weeks and 8+ hours per week.</w:t>
      </w:r>
    </w:p>
    <w:p w14:paraId="73A3EDA7"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lastRenderedPageBreak/>
        <w:t xml:space="preserve">Qualifications: Ideal candidates have an interest in wildlife policy and animal protection law, and a willingness to learn about how they can make a difference for animals through education, </w:t>
      </w:r>
      <w:proofErr w:type="gramStart"/>
      <w:r>
        <w:rPr>
          <w:rFonts w:ascii="Helvetica" w:hAnsi="Helvetica" w:cs="Helvetica"/>
          <w:color w:val="212529"/>
          <w:sz w:val="27"/>
          <w:szCs w:val="27"/>
          <w:bdr w:val="none" w:sz="0" w:space="0" w:color="auto" w:frame="1"/>
        </w:rPr>
        <w:t>advocacy</w:t>
      </w:r>
      <w:proofErr w:type="gramEnd"/>
      <w:r>
        <w:rPr>
          <w:rFonts w:ascii="Helvetica" w:hAnsi="Helvetica" w:cs="Helvetica"/>
          <w:color w:val="212529"/>
          <w:sz w:val="27"/>
          <w:szCs w:val="27"/>
          <w:bdr w:val="none" w:sz="0" w:space="0" w:color="auto" w:frame="1"/>
        </w:rPr>
        <w:t xml:space="preserve"> and policy reform. This is an excellent opportunity for individuals interested in conservation, government relations, legislation, organizing, science communication, environmental and natural resources law, and/or working at the interface of public policy and science.</w:t>
      </w:r>
    </w:p>
    <w:p w14:paraId="72E119B9"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Other qualifications (helpful but not required):</w:t>
      </w:r>
    </w:p>
    <w:p w14:paraId="40A4CA5D"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Commitment to protecting wildlife and advancing animal welfare policy/law</w:t>
      </w:r>
    </w:p>
    <w:p w14:paraId="0CF42AE1"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Strong legal research and writing skills</w:t>
      </w:r>
    </w:p>
    <w:p w14:paraId="0E1DAC18"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Analytical skills related to policy language and impact, as well as statutory and regulatory text</w:t>
      </w:r>
    </w:p>
    <w:p w14:paraId="235FCA98"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Ability to work independently as well as with a team</w:t>
      </w:r>
    </w:p>
    <w:p w14:paraId="2CEBF3B3"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Ability to manage and prioritize multiple tasks and deadlines</w:t>
      </w:r>
    </w:p>
    <w:p w14:paraId="72F0E2A1"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Availability to work 8+ hours per week during the internship term</w:t>
      </w:r>
    </w:p>
    <w:p w14:paraId="1E333B11"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xml:space="preserve">-- Background (educational and/or professional) in law, public policy, </w:t>
      </w:r>
      <w:proofErr w:type="gramStart"/>
      <w:r>
        <w:rPr>
          <w:rFonts w:ascii="Helvetica" w:hAnsi="Helvetica" w:cs="Helvetica"/>
          <w:color w:val="212529"/>
          <w:sz w:val="27"/>
          <w:szCs w:val="27"/>
          <w:bdr w:val="none" w:sz="0" w:space="0" w:color="auto" w:frame="1"/>
        </w:rPr>
        <w:t>science</w:t>
      </w:r>
      <w:proofErr w:type="gramEnd"/>
      <w:r>
        <w:rPr>
          <w:rFonts w:ascii="Helvetica" w:hAnsi="Helvetica" w:cs="Helvetica"/>
          <w:color w:val="212529"/>
          <w:sz w:val="27"/>
          <w:szCs w:val="27"/>
          <w:bdr w:val="none" w:sz="0" w:space="0" w:color="auto" w:frame="1"/>
        </w:rPr>
        <w:t xml:space="preserve"> or a related field</w:t>
      </w:r>
    </w:p>
    <w:p w14:paraId="2E6DC954"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Knowledge of and experience with legislative processes and outreach</w:t>
      </w:r>
    </w:p>
    <w:p w14:paraId="44D1604D"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 Ability to work with diverse stakeholders and partners</w:t>
      </w:r>
    </w:p>
    <w:p w14:paraId="2F683A13"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Application: To apply, please send an email with the subject line “LEGAL INTERN” to </w:t>
      </w:r>
      <w:hyperlink r:id="rId4" w:history="1">
        <w:r>
          <w:rPr>
            <w:rStyle w:val="Hyperlink"/>
            <w:rFonts w:ascii="Helvetica" w:hAnsi="Helvetica" w:cs="Helvetica"/>
            <w:sz w:val="27"/>
            <w:szCs w:val="27"/>
            <w:bdr w:val="none" w:sz="0" w:space="0" w:color="auto" w:frame="1"/>
          </w:rPr>
          <w:t>cbarylak@ifaw.org</w:t>
        </w:r>
      </w:hyperlink>
      <w:r>
        <w:rPr>
          <w:rFonts w:ascii="Helvetica" w:hAnsi="Helvetica" w:cs="Helvetica"/>
          <w:color w:val="212529"/>
          <w:sz w:val="27"/>
          <w:szCs w:val="27"/>
          <w:bdr w:val="none" w:sz="0" w:space="0" w:color="auto" w:frame="1"/>
        </w:rPr>
        <w:t> and attach a resume and writing sample (cover letter is optional). Applications will be considered on a rolling basis through April 17, 2024. Candidates are encouraged to apply early.</w:t>
      </w:r>
    </w:p>
    <w:p w14:paraId="4C88A50C" w14:textId="77777777" w:rsidR="00166F6A" w:rsidRDefault="00166F6A" w:rsidP="00166F6A">
      <w:pPr>
        <w:pStyle w:val="NormalWeb"/>
        <w:shd w:val="clear" w:color="auto" w:fill="FFFFFF"/>
        <w:spacing w:before="0" w:after="0"/>
        <w:rPr>
          <w:rFonts w:ascii="Segoe UI" w:hAnsi="Segoe UI" w:cs="Segoe UI"/>
          <w:color w:val="000000"/>
          <w:sz w:val="27"/>
          <w:szCs w:val="27"/>
        </w:rPr>
      </w:pPr>
      <w:r>
        <w:rPr>
          <w:rFonts w:ascii="Helvetica" w:hAnsi="Helvetica" w:cs="Helvetica"/>
          <w:color w:val="212529"/>
          <w:sz w:val="27"/>
          <w:szCs w:val="27"/>
          <w:bdr w:val="none" w:sz="0" w:space="0" w:color="auto" w:frame="1"/>
        </w:rPr>
        <w:t>At IFAW, we aim to create and foster a workforce that reflects and contributes to the diverse, global community in which we work to improve the lives of both animals and people. We consider applicants for employment without regard to race, ethnicity, national origin, ancestry, color, age, sex, citizenship or immigration status, religion, sexual orientation, gender identity or expression, neurodivergence, disability status, family or marital status, or criminal history.</w:t>
      </w:r>
    </w:p>
    <w:p w14:paraId="666C229A" w14:textId="77777777" w:rsidR="00166F6A" w:rsidRDefault="00166F6A"/>
    <w:sectPr w:rsidR="0016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6A"/>
    <w:rsid w:val="00166F6A"/>
    <w:rsid w:val="00302344"/>
    <w:rsid w:val="0085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B6E6"/>
  <w15:chartTrackingRefBased/>
  <w15:docId w15:val="{2E5DE200-27BF-43DF-91BD-5611E9E5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F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66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arylak@if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Ireland</dc:creator>
  <cp:keywords/>
  <dc:description/>
  <cp:lastModifiedBy>Laura Ireland</cp:lastModifiedBy>
  <cp:revision>1</cp:revision>
  <cp:lastPrinted>2024-03-21T16:14:00Z</cp:lastPrinted>
  <dcterms:created xsi:type="dcterms:W3CDTF">2024-03-21T16:12:00Z</dcterms:created>
  <dcterms:modified xsi:type="dcterms:W3CDTF">2024-03-21T16:15:00Z</dcterms:modified>
</cp:coreProperties>
</file>