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0D02" w14:textId="35FC2FB4" w:rsidR="0076363A" w:rsidRPr="00C46552" w:rsidRDefault="0076363A" w:rsidP="007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6552">
        <w:rPr>
          <w:rFonts w:ascii="Times New Roman" w:hAnsi="Times New Roman" w:cs="Times New Roman"/>
          <w:b/>
          <w:sz w:val="28"/>
          <w:szCs w:val="28"/>
        </w:rPr>
        <w:t>Family Law</w:t>
      </w:r>
    </w:p>
    <w:p w14:paraId="525DE4C2" w14:textId="5ED9680E" w:rsidR="0076363A" w:rsidRPr="00C46552" w:rsidRDefault="00863F66" w:rsidP="0076363A">
      <w:pPr>
        <w:jc w:val="center"/>
        <w:rPr>
          <w:rFonts w:ascii="Times New Roman" w:hAnsi="Times New Roman" w:cs="Times New Roman"/>
        </w:rPr>
      </w:pPr>
      <w:r w:rsidRPr="00C46552">
        <w:rPr>
          <w:rFonts w:ascii="Times New Roman" w:hAnsi="Times New Roman" w:cs="Times New Roman"/>
        </w:rPr>
        <w:t>Professor</w:t>
      </w:r>
      <w:r w:rsidR="00D870DE" w:rsidRPr="00C46552">
        <w:rPr>
          <w:rFonts w:ascii="Times New Roman" w:hAnsi="Times New Roman" w:cs="Times New Roman"/>
        </w:rPr>
        <w:t xml:space="preserve"> </w:t>
      </w:r>
      <w:r w:rsidR="0076363A" w:rsidRPr="00C46552">
        <w:rPr>
          <w:rFonts w:ascii="Times New Roman" w:hAnsi="Times New Roman" w:cs="Times New Roman"/>
        </w:rPr>
        <w:t>Olnek</w:t>
      </w:r>
    </w:p>
    <w:p w14:paraId="5579CDBB" w14:textId="3B53DD13" w:rsidR="00863F66" w:rsidRPr="00C46552" w:rsidRDefault="00760124" w:rsidP="007636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2020</w:t>
      </w:r>
    </w:p>
    <w:p w14:paraId="62735FB3" w14:textId="3A3590D0" w:rsidR="0076363A" w:rsidRPr="00C46552" w:rsidRDefault="0076363A" w:rsidP="0076363A">
      <w:pPr>
        <w:jc w:val="center"/>
        <w:rPr>
          <w:rFonts w:ascii="Times New Roman" w:hAnsi="Times New Roman" w:cs="Times New Roman"/>
        </w:rPr>
      </w:pPr>
    </w:p>
    <w:p w14:paraId="5533FFE9" w14:textId="46ED605E" w:rsidR="0076363A" w:rsidRPr="00C46552" w:rsidRDefault="0076363A" w:rsidP="0076363A">
      <w:pPr>
        <w:jc w:val="center"/>
        <w:rPr>
          <w:rFonts w:ascii="Times New Roman" w:hAnsi="Times New Roman" w:cs="Times New Roman"/>
        </w:rPr>
      </w:pPr>
    </w:p>
    <w:p w14:paraId="1B96BE02" w14:textId="4BA44FBC" w:rsidR="0076363A" w:rsidRPr="00C46552" w:rsidRDefault="00C46552" w:rsidP="0076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52">
        <w:rPr>
          <w:rFonts w:ascii="Times New Roman" w:hAnsi="Times New Roman" w:cs="Times New Roman"/>
          <w:b/>
          <w:sz w:val="28"/>
          <w:szCs w:val="28"/>
        </w:rPr>
        <w:t>Syllabus</w:t>
      </w:r>
    </w:p>
    <w:p w14:paraId="2DD1FC6C" w14:textId="6BCD7ED1" w:rsidR="00044972" w:rsidRPr="00C46552" w:rsidRDefault="00044972" w:rsidP="0076363A">
      <w:pPr>
        <w:jc w:val="center"/>
        <w:rPr>
          <w:rFonts w:ascii="Times New Roman" w:hAnsi="Times New Roman" w:cs="Times New Roman"/>
          <w:b/>
        </w:rPr>
      </w:pPr>
    </w:p>
    <w:p w14:paraId="708E1B5A" w14:textId="77777777" w:rsidR="00C46552" w:rsidRDefault="00C46552" w:rsidP="00044972">
      <w:pPr>
        <w:keepNext/>
        <w:keepLines/>
        <w:rPr>
          <w:rFonts w:ascii="Times New Roman" w:hAnsi="Times New Roman" w:cs="Times New Roman"/>
          <w:bCs/>
        </w:rPr>
      </w:pPr>
    </w:p>
    <w:p w14:paraId="78D0410E" w14:textId="60BAED54" w:rsidR="006737A6" w:rsidRPr="006737A6" w:rsidRDefault="00693010" w:rsidP="006737A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I’m looking forward to meeting you and teaching you this summer!  </w:t>
      </w:r>
      <w:r w:rsidR="00044972" w:rsidRPr="00C46552">
        <w:rPr>
          <w:rFonts w:ascii="Times New Roman" w:hAnsi="Times New Roman" w:cs="Times New Roman"/>
          <w:bCs/>
        </w:rPr>
        <w:t xml:space="preserve">Class will meet on </w:t>
      </w:r>
      <w:r w:rsidR="006747C2">
        <w:rPr>
          <w:rFonts w:ascii="Times New Roman" w:hAnsi="Times New Roman" w:cs="Times New Roman"/>
          <w:bCs/>
        </w:rPr>
        <w:t>Monday</w:t>
      </w:r>
      <w:r w:rsidR="00044972" w:rsidRPr="00C46552">
        <w:rPr>
          <w:rFonts w:ascii="Times New Roman" w:hAnsi="Times New Roman" w:cs="Times New Roman"/>
          <w:bCs/>
        </w:rPr>
        <w:t xml:space="preserve">s and </w:t>
      </w:r>
      <w:r w:rsidR="006747C2">
        <w:rPr>
          <w:rFonts w:ascii="Times New Roman" w:hAnsi="Times New Roman" w:cs="Times New Roman"/>
          <w:bCs/>
        </w:rPr>
        <w:t>Wednes</w:t>
      </w:r>
      <w:r w:rsidR="00044972" w:rsidRPr="00C46552">
        <w:rPr>
          <w:rFonts w:ascii="Times New Roman" w:hAnsi="Times New Roman" w:cs="Times New Roman"/>
          <w:bCs/>
        </w:rPr>
        <w:t xml:space="preserve">days, from </w:t>
      </w:r>
      <w:r w:rsidR="006747C2">
        <w:rPr>
          <w:rFonts w:ascii="Times New Roman" w:hAnsi="Times New Roman" w:cs="Times New Roman"/>
          <w:bCs/>
        </w:rPr>
        <w:t>1 p</w:t>
      </w:r>
      <w:r w:rsidR="00044972" w:rsidRPr="00C46552">
        <w:rPr>
          <w:rFonts w:ascii="Times New Roman" w:hAnsi="Times New Roman" w:cs="Times New Roman"/>
          <w:bCs/>
        </w:rPr>
        <w:t xml:space="preserve">.m. to </w:t>
      </w:r>
      <w:r w:rsidR="006747C2">
        <w:rPr>
          <w:rFonts w:ascii="Times New Roman" w:hAnsi="Times New Roman" w:cs="Times New Roman"/>
          <w:bCs/>
        </w:rPr>
        <w:t>3</w:t>
      </w:r>
      <w:r w:rsidR="00044972" w:rsidRPr="00C46552">
        <w:rPr>
          <w:rFonts w:ascii="Times New Roman" w:hAnsi="Times New Roman" w:cs="Times New Roman"/>
          <w:bCs/>
        </w:rPr>
        <w:t xml:space="preserve"> p.m. except as otherwise noted on the schedule. </w:t>
      </w:r>
      <w:r w:rsidR="006747C2">
        <w:rPr>
          <w:rFonts w:ascii="Times New Roman" w:hAnsi="Times New Roman" w:cs="Times New Roman"/>
          <w:bCs/>
        </w:rPr>
        <w:t xml:space="preserve"> We will meet via Zoom.  </w:t>
      </w:r>
      <w:r w:rsidR="006737A6" w:rsidRPr="006737A6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 </w:t>
      </w:r>
      <w:r w:rsidR="006737A6" w:rsidRPr="006737A6">
        <w:rPr>
          <w:rFonts w:ascii="Times New Roman" w:hAnsi="Times New Roman" w:cs="Times New Roman"/>
          <w:bCs/>
        </w:rPr>
        <w:t xml:space="preserve">The meeting id is 928 9721 9699 and the meeting password is </w:t>
      </w:r>
      <w:r w:rsidR="007448E6">
        <w:rPr>
          <w:rFonts w:ascii="Times New Roman" w:hAnsi="Times New Roman" w:cs="Times New Roman"/>
          <w:bCs/>
        </w:rPr>
        <w:t>VLS Summer</w:t>
      </w:r>
      <w:r w:rsidR="006737A6" w:rsidRPr="006737A6">
        <w:rPr>
          <w:rFonts w:ascii="Times New Roman" w:hAnsi="Times New Roman" w:cs="Times New Roman"/>
          <w:bCs/>
        </w:rPr>
        <w:t>.</w:t>
      </w:r>
      <w:r w:rsidR="00030471">
        <w:rPr>
          <w:rFonts w:ascii="Times New Roman" w:hAnsi="Times New Roman" w:cs="Times New Roman"/>
          <w:bCs/>
        </w:rPr>
        <w:t xml:space="preserve"> </w:t>
      </w:r>
      <w:r w:rsidR="001427F2">
        <w:rPr>
          <w:rFonts w:ascii="Times New Roman" w:hAnsi="Times New Roman" w:cs="Times New Roman"/>
          <w:bCs/>
        </w:rPr>
        <w:t xml:space="preserve"> You will be required to have your video turned on for the duration of the class period.</w:t>
      </w:r>
      <w:r w:rsidR="00030471">
        <w:rPr>
          <w:rFonts w:ascii="Times New Roman" w:hAnsi="Times New Roman" w:cs="Times New Roman"/>
          <w:bCs/>
        </w:rPr>
        <w:t xml:space="preserve"> </w:t>
      </w:r>
      <w:r w:rsidR="00815BE4">
        <w:rPr>
          <w:rFonts w:ascii="Times New Roman" w:hAnsi="Times New Roman" w:cs="Times New Roman"/>
          <w:bCs/>
        </w:rPr>
        <w:t xml:space="preserve"> </w:t>
      </w:r>
      <w:r w:rsidR="00030471">
        <w:rPr>
          <w:rFonts w:ascii="Times New Roman" w:hAnsi="Times New Roman" w:cs="Times New Roman"/>
          <w:bCs/>
        </w:rPr>
        <w:t xml:space="preserve">For our first class, please arrive 10 minutes early so that we can work out any meeting bugs.  </w:t>
      </w:r>
    </w:p>
    <w:p w14:paraId="0BB23583" w14:textId="685CB862" w:rsidR="00044972" w:rsidRDefault="00044972" w:rsidP="00044972">
      <w:pPr>
        <w:keepNext/>
        <w:keepLines/>
        <w:rPr>
          <w:rFonts w:ascii="Times New Roman" w:hAnsi="Times New Roman" w:cs="Times New Roman"/>
          <w:bCs/>
        </w:rPr>
      </w:pPr>
    </w:p>
    <w:p w14:paraId="273BFD38" w14:textId="436E210A" w:rsidR="00760124" w:rsidRDefault="00760124" w:rsidP="00044972">
      <w:pPr>
        <w:keepNext/>
        <w:keepLines/>
        <w:rPr>
          <w:rFonts w:ascii="Times New Roman" w:hAnsi="Times New Roman" w:cs="Times New Roman"/>
          <w:bCs/>
        </w:rPr>
      </w:pPr>
    </w:p>
    <w:p w14:paraId="72F65259" w14:textId="21DDE5A9" w:rsidR="00760124" w:rsidRPr="00C46552" w:rsidRDefault="00760124" w:rsidP="00044972">
      <w:pPr>
        <w:keepNext/>
        <w:keepLine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is no class the week of June 28</w:t>
      </w:r>
      <w:r w:rsidRPr="00760124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which includes July 4</w:t>
      </w:r>
      <w:r w:rsidRPr="00760124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which falls on a Thursday this year.  Therefore</w:t>
      </w:r>
      <w:r w:rsidR="006737A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we will not have class on Monday, June 29</w:t>
      </w:r>
      <w:r w:rsidRPr="00760124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or Wednesday, July 1. </w:t>
      </w:r>
    </w:p>
    <w:p w14:paraId="7CCAD09E" w14:textId="77777777" w:rsidR="00044972" w:rsidRPr="00C46552" w:rsidRDefault="00044972" w:rsidP="00044972">
      <w:pPr>
        <w:rPr>
          <w:rFonts w:ascii="Times New Roman" w:hAnsi="Times New Roman" w:cs="Times New Roman"/>
          <w:b/>
        </w:rPr>
      </w:pPr>
    </w:p>
    <w:p w14:paraId="7AB3A37E" w14:textId="64F70423" w:rsidR="00593AF7" w:rsidRPr="00C46552" w:rsidRDefault="00593AF7" w:rsidP="0076363A">
      <w:pPr>
        <w:jc w:val="center"/>
        <w:rPr>
          <w:rFonts w:ascii="Times New Roman" w:hAnsi="Times New Roman" w:cs="Times New Roman"/>
          <w:u w:val="single"/>
        </w:rPr>
      </w:pPr>
    </w:p>
    <w:p w14:paraId="27DE7E2A" w14:textId="140ABAF9" w:rsidR="0076363A" w:rsidRPr="00C46552" w:rsidRDefault="0076363A" w:rsidP="00C46552">
      <w:pPr>
        <w:rPr>
          <w:rFonts w:ascii="Times New Roman" w:hAnsi="Times New Roman" w:cs="Times New Roman"/>
          <w:b/>
          <w:u w:val="single"/>
        </w:rPr>
      </w:pPr>
      <w:r w:rsidRPr="00C46552">
        <w:rPr>
          <w:rFonts w:ascii="Times New Roman" w:hAnsi="Times New Roman" w:cs="Times New Roman"/>
          <w:b/>
          <w:u w:val="single"/>
        </w:rPr>
        <w:t>Course Description</w:t>
      </w:r>
    </w:p>
    <w:p w14:paraId="4C706FAD" w14:textId="10792860" w:rsidR="0076363A" w:rsidRPr="00C46552" w:rsidRDefault="0076363A" w:rsidP="0076363A">
      <w:pPr>
        <w:rPr>
          <w:rFonts w:ascii="Times New Roman" w:hAnsi="Times New Roman" w:cs="Times New Roman"/>
          <w:u w:val="single"/>
        </w:rPr>
      </w:pPr>
    </w:p>
    <w:p w14:paraId="42FE5C9C" w14:textId="321953DC" w:rsidR="00593AF7" w:rsidRPr="00C46552" w:rsidRDefault="0076363A" w:rsidP="0076363A">
      <w:pPr>
        <w:rPr>
          <w:rFonts w:ascii="Times New Roman" w:hAnsi="Times New Roman" w:cs="Times New Roman"/>
        </w:rPr>
      </w:pPr>
      <w:r w:rsidRPr="00C46552">
        <w:rPr>
          <w:rFonts w:ascii="Times New Roman" w:hAnsi="Times New Roman" w:cs="Times New Roman"/>
        </w:rPr>
        <w:tab/>
        <w:t xml:space="preserve">This course offers a survey of family law, including </w:t>
      </w:r>
      <w:r w:rsidR="00E927D0" w:rsidRPr="00C46552">
        <w:rPr>
          <w:rFonts w:ascii="Times New Roman" w:hAnsi="Times New Roman" w:cs="Times New Roman"/>
        </w:rPr>
        <w:t>journal articles</w:t>
      </w:r>
      <w:r w:rsidR="00AE490B" w:rsidRPr="00C46552">
        <w:rPr>
          <w:rFonts w:ascii="Times New Roman" w:hAnsi="Times New Roman" w:cs="Times New Roman"/>
        </w:rPr>
        <w:t xml:space="preserve"> (both legal and psychological)</w:t>
      </w:r>
      <w:r w:rsidR="00E927D0" w:rsidRPr="00C46552">
        <w:rPr>
          <w:rFonts w:ascii="Times New Roman" w:hAnsi="Times New Roman" w:cs="Times New Roman"/>
        </w:rPr>
        <w:t xml:space="preserve">, </w:t>
      </w:r>
      <w:r w:rsidR="00593AF7" w:rsidRPr="00C46552">
        <w:rPr>
          <w:rFonts w:ascii="Times New Roman" w:hAnsi="Times New Roman" w:cs="Times New Roman"/>
        </w:rPr>
        <w:t xml:space="preserve">case law and </w:t>
      </w:r>
      <w:r w:rsidR="00AE490B" w:rsidRPr="00C46552">
        <w:rPr>
          <w:rFonts w:ascii="Times New Roman" w:hAnsi="Times New Roman" w:cs="Times New Roman"/>
        </w:rPr>
        <w:t xml:space="preserve">certain </w:t>
      </w:r>
      <w:r w:rsidRPr="00C46552">
        <w:rPr>
          <w:rFonts w:ascii="Times New Roman" w:hAnsi="Times New Roman" w:cs="Times New Roman"/>
        </w:rPr>
        <w:t>statutory laws</w:t>
      </w:r>
      <w:r w:rsidR="00593AF7" w:rsidRPr="00C46552">
        <w:rPr>
          <w:rFonts w:ascii="Times New Roman" w:hAnsi="Times New Roman" w:cs="Times New Roman"/>
        </w:rPr>
        <w:t xml:space="preserve">. </w:t>
      </w:r>
      <w:r w:rsidRPr="00C46552">
        <w:rPr>
          <w:rFonts w:ascii="Times New Roman" w:hAnsi="Times New Roman" w:cs="Times New Roman"/>
        </w:rPr>
        <w:t xml:space="preserve"> We will cover various topics such as </w:t>
      </w:r>
      <w:r w:rsidR="003E5C9D" w:rsidRPr="00C46552">
        <w:rPr>
          <w:rFonts w:ascii="Times New Roman" w:hAnsi="Times New Roman" w:cs="Times New Roman"/>
        </w:rPr>
        <w:t xml:space="preserve">the definition of family, constitutional limitations on </w:t>
      </w:r>
      <w:r w:rsidR="00AE490B" w:rsidRPr="00C46552">
        <w:rPr>
          <w:rFonts w:ascii="Times New Roman" w:hAnsi="Times New Roman" w:cs="Times New Roman"/>
        </w:rPr>
        <w:t xml:space="preserve">the </w:t>
      </w:r>
      <w:r w:rsidR="003E5C9D" w:rsidRPr="00C46552">
        <w:rPr>
          <w:rFonts w:ascii="Times New Roman" w:hAnsi="Times New Roman" w:cs="Times New Roman"/>
        </w:rPr>
        <w:t xml:space="preserve">regulation of the family, </w:t>
      </w:r>
      <w:r w:rsidRPr="00C46552">
        <w:rPr>
          <w:rFonts w:ascii="Times New Roman" w:hAnsi="Times New Roman" w:cs="Times New Roman"/>
        </w:rPr>
        <w:t>marriage</w:t>
      </w:r>
      <w:r w:rsidR="00593AF7" w:rsidRPr="00C46552">
        <w:rPr>
          <w:rFonts w:ascii="Times New Roman" w:hAnsi="Times New Roman" w:cs="Times New Roman"/>
        </w:rPr>
        <w:t xml:space="preserve"> (formal and informal)</w:t>
      </w:r>
      <w:r w:rsidRPr="00C46552">
        <w:rPr>
          <w:rFonts w:ascii="Times New Roman" w:hAnsi="Times New Roman" w:cs="Times New Roman"/>
        </w:rPr>
        <w:t xml:space="preserve">, limitations on marriage, divorce, </w:t>
      </w:r>
      <w:r w:rsidR="00593AF7" w:rsidRPr="00C46552">
        <w:rPr>
          <w:rFonts w:ascii="Times New Roman" w:hAnsi="Times New Roman" w:cs="Times New Roman"/>
        </w:rPr>
        <w:t xml:space="preserve">the parent-child relationship, parenting time and custody issues, </w:t>
      </w:r>
      <w:r w:rsidRPr="00C46552">
        <w:rPr>
          <w:rFonts w:ascii="Times New Roman" w:hAnsi="Times New Roman" w:cs="Times New Roman"/>
        </w:rPr>
        <w:t xml:space="preserve">alimony (maintenance), property distribution, child support, dispute resolution systems, </w:t>
      </w:r>
      <w:r w:rsidR="00593AF7" w:rsidRPr="00C46552">
        <w:rPr>
          <w:rFonts w:ascii="Times New Roman" w:hAnsi="Times New Roman" w:cs="Times New Roman"/>
        </w:rPr>
        <w:t xml:space="preserve">domestic violence and parental </w:t>
      </w:r>
      <w:r w:rsidRPr="00C46552">
        <w:rPr>
          <w:rFonts w:ascii="Times New Roman" w:hAnsi="Times New Roman" w:cs="Times New Roman"/>
        </w:rPr>
        <w:t xml:space="preserve">alienation. </w:t>
      </w:r>
    </w:p>
    <w:p w14:paraId="5CD5E04C" w14:textId="77777777" w:rsidR="00593AF7" w:rsidRPr="00C46552" w:rsidRDefault="00593AF7" w:rsidP="0076363A">
      <w:pPr>
        <w:rPr>
          <w:rFonts w:ascii="Times New Roman" w:hAnsi="Times New Roman" w:cs="Times New Roman"/>
        </w:rPr>
      </w:pPr>
    </w:p>
    <w:p w14:paraId="6A0D3D63" w14:textId="58940C16" w:rsidR="00593AF7" w:rsidRPr="00C46552" w:rsidRDefault="00593AF7" w:rsidP="00C46552">
      <w:pPr>
        <w:rPr>
          <w:rFonts w:ascii="Times New Roman" w:hAnsi="Times New Roman" w:cs="Times New Roman"/>
          <w:b/>
          <w:u w:val="single"/>
        </w:rPr>
      </w:pPr>
      <w:r w:rsidRPr="00C46552">
        <w:rPr>
          <w:rFonts w:ascii="Times New Roman" w:hAnsi="Times New Roman" w:cs="Times New Roman"/>
          <w:b/>
          <w:u w:val="single"/>
        </w:rPr>
        <w:t>Objectives</w:t>
      </w:r>
    </w:p>
    <w:p w14:paraId="42A096D0" w14:textId="25C675D7" w:rsidR="00593AF7" w:rsidRPr="00C46552" w:rsidRDefault="00593AF7" w:rsidP="00593AF7">
      <w:pPr>
        <w:jc w:val="center"/>
        <w:rPr>
          <w:rFonts w:ascii="Times New Roman" w:hAnsi="Times New Roman" w:cs="Times New Roman"/>
          <w:u w:val="single"/>
        </w:rPr>
      </w:pPr>
    </w:p>
    <w:p w14:paraId="73842266" w14:textId="50DD588E" w:rsidR="003002B6" w:rsidRPr="00C46552" w:rsidRDefault="003E5C9D" w:rsidP="00593AF7">
      <w:pPr>
        <w:rPr>
          <w:rFonts w:ascii="Times New Roman" w:hAnsi="Times New Roman" w:cs="Times New Roman"/>
        </w:rPr>
      </w:pPr>
      <w:r w:rsidRPr="00C46552">
        <w:rPr>
          <w:rFonts w:ascii="Times New Roman" w:hAnsi="Times New Roman" w:cs="Times New Roman"/>
        </w:rPr>
        <w:tab/>
        <w:t>Students taking this course will (1) develop a working knowledge of substantive family law; (2) gain an understanding of the development of laws governing the family</w:t>
      </w:r>
      <w:r w:rsidR="00AE490B" w:rsidRPr="00C46552">
        <w:rPr>
          <w:rFonts w:ascii="Times New Roman" w:hAnsi="Times New Roman" w:cs="Times New Roman"/>
        </w:rPr>
        <w:t>, the current and</w:t>
      </w:r>
      <w:r w:rsidRPr="00C46552">
        <w:rPr>
          <w:rFonts w:ascii="Times New Roman" w:hAnsi="Times New Roman" w:cs="Times New Roman"/>
        </w:rPr>
        <w:t xml:space="preserve"> the future direction of family law; (3) perform legal analysis and </w:t>
      </w:r>
      <w:r w:rsidR="00AE490B" w:rsidRPr="00C46552">
        <w:rPr>
          <w:rFonts w:ascii="Times New Roman" w:hAnsi="Times New Roman" w:cs="Times New Roman"/>
        </w:rPr>
        <w:t xml:space="preserve">competently </w:t>
      </w:r>
      <w:r w:rsidRPr="00C46552">
        <w:rPr>
          <w:rFonts w:ascii="Times New Roman" w:hAnsi="Times New Roman" w:cs="Times New Roman"/>
        </w:rPr>
        <w:t>communicate such analysis</w:t>
      </w:r>
      <w:r w:rsidR="00C043EF" w:rsidRPr="00C46552">
        <w:rPr>
          <w:rFonts w:ascii="Times New Roman" w:hAnsi="Times New Roman" w:cs="Times New Roman"/>
        </w:rPr>
        <w:t xml:space="preserve"> via written and oral communication; and (4) </w:t>
      </w:r>
      <w:r w:rsidRPr="00C46552">
        <w:rPr>
          <w:rFonts w:ascii="Times New Roman" w:hAnsi="Times New Roman" w:cs="Times New Roman"/>
        </w:rPr>
        <w:t>gain an appreciation of the day-to-day practice of family law</w:t>
      </w:r>
      <w:r w:rsidR="00C043EF" w:rsidRPr="00C46552">
        <w:rPr>
          <w:rFonts w:ascii="Times New Roman" w:hAnsi="Times New Roman" w:cs="Times New Roman"/>
        </w:rPr>
        <w:t xml:space="preserve"> and ethical issues facing family law attorneys and (5) identify the professional skills needed for competent representation of family law clients. </w:t>
      </w:r>
    </w:p>
    <w:p w14:paraId="44F4EDC2" w14:textId="33A3F74A" w:rsidR="003002B6" w:rsidRPr="00C46552" w:rsidRDefault="003002B6" w:rsidP="00593AF7">
      <w:pPr>
        <w:rPr>
          <w:rFonts w:ascii="Times New Roman" w:hAnsi="Times New Roman" w:cs="Times New Roman"/>
        </w:rPr>
      </w:pPr>
    </w:p>
    <w:p w14:paraId="3452952B" w14:textId="14822070" w:rsidR="003002B6" w:rsidRPr="00C46552" w:rsidRDefault="003002B6" w:rsidP="00C46552">
      <w:pPr>
        <w:rPr>
          <w:rFonts w:ascii="Times New Roman" w:hAnsi="Times New Roman" w:cs="Times New Roman"/>
          <w:b/>
          <w:u w:val="single"/>
        </w:rPr>
      </w:pPr>
      <w:r w:rsidRPr="00C46552">
        <w:rPr>
          <w:rFonts w:ascii="Times New Roman" w:hAnsi="Times New Roman" w:cs="Times New Roman"/>
          <w:b/>
          <w:u w:val="single"/>
        </w:rPr>
        <w:t>Text</w:t>
      </w:r>
    </w:p>
    <w:p w14:paraId="5F232EE5" w14:textId="63CAE899" w:rsidR="003002B6" w:rsidRPr="00C46552" w:rsidRDefault="003002B6" w:rsidP="003002B6">
      <w:pPr>
        <w:rPr>
          <w:rFonts w:ascii="Times New Roman" w:hAnsi="Times New Roman" w:cs="Times New Roman"/>
        </w:rPr>
      </w:pPr>
    </w:p>
    <w:p w14:paraId="7A4A1483" w14:textId="65D712F4" w:rsidR="003002B6" w:rsidRPr="00C46552" w:rsidRDefault="003002B6" w:rsidP="003002B6">
      <w:pPr>
        <w:rPr>
          <w:rFonts w:ascii="Times New Roman" w:hAnsi="Times New Roman" w:cs="Times New Roman"/>
        </w:rPr>
      </w:pPr>
      <w:proofErr w:type="spellStart"/>
      <w:r w:rsidRPr="00C46552">
        <w:rPr>
          <w:rFonts w:ascii="Times New Roman" w:hAnsi="Times New Roman" w:cs="Times New Roman"/>
        </w:rPr>
        <w:t>Areen</w:t>
      </w:r>
      <w:proofErr w:type="spellEnd"/>
      <w:r w:rsidRPr="00C46552">
        <w:rPr>
          <w:rFonts w:ascii="Times New Roman" w:hAnsi="Times New Roman" w:cs="Times New Roman"/>
        </w:rPr>
        <w:t xml:space="preserve"> et al, </w:t>
      </w:r>
      <w:r w:rsidRPr="00C46552">
        <w:rPr>
          <w:rFonts w:ascii="Times New Roman" w:hAnsi="Times New Roman" w:cs="Times New Roman"/>
          <w:u w:val="single"/>
        </w:rPr>
        <w:t>Fam</w:t>
      </w:r>
      <w:r w:rsidR="004D1CD8" w:rsidRPr="00C46552">
        <w:rPr>
          <w:rFonts w:ascii="Times New Roman" w:hAnsi="Times New Roman" w:cs="Times New Roman"/>
          <w:u w:val="single"/>
        </w:rPr>
        <w:t>i</w:t>
      </w:r>
      <w:r w:rsidRPr="00C46552">
        <w:rPr>
          <w:rFonts w:ascii="Times New Roman" w:hAnsi="Times New Roman" w:cs="Times New Roman"/>
          <w:u w:val="single"/>
        </w:rPr>
        <w:t xml:space="preserve">ly Law: Cases and Materials, Concise </w:t>
      </w:r>
      <w:r w:rsidR="00C46552">
        <w:rPr>
          <w:rFonts w:ascii="Times New Roman" w:hAnsi="Times New Roman" w:cs="Times New Roman"/>
          <w:u w:val="single"/>
        </w:rPr>
        <w:t>7</w:t>
      </w:r>
      <w:r w:rsidRPr="00C46552">
        <w:rPr>
          <w:rFonts w:ascii="Times New Roman" w:hAnsi="Times New Roman" w:cs="Times New Roman"/>
          <w:u w:val="single"/>
          <w:vertAlign w:val="superscript"/>
        </w:rPr>
        <w:t>th</w:t>
      </w:r>
      <w:r w:rsidRPr="00C46552">
        <w:rPr>
          <w:rFonts w:ascii="Times New Roman" w:hAnsi="Times New Roman" w:cs="Times New Roman"/>
          <w:u w:val="single"/>
        </w:rPr>
        <w:t xml:space="preserve"> Edition</w:t>
      </w:r>
      <w:r w:rsidRPr="00C46552">
        <w:rPr>
          <w:rFonts w:ascii="Times New Roman" w:hAnsi="Times New Roman" w:cs="Times New Roman"/>
        </w:rPr>
        <w:t xml:space="preserve">.  Students will also be responsible for obtaining other course materials through the TWEN site. </w:t>
      </w:r>
    </w:p>
    <w:p w14:paraId="39B469B5" w14:textId="3CC68271" w:rsidR="00C043EF" w:rsidRPr="00C46552" w:rsidRDefault="00C043EF" w:rsidP="00593AF7">
      <w:pPr>
        <w:rPr>
          <w:rFonts w:ascii="Times New Roman" w:hAnsi="Times New Roman" w:cs="Times New Roman"/>
        </w:rPr>
      </w:pPr>
    </w:p>
    <w:p w14:paraId="2686F3E8" w14:textId="78A28AAF" w:rsidR="00C70AE8" w:rsidRPr="00C46552" w:rsidRDefault="00C70AE8" w:rsidP="00593AF7">
      <w:pPr>
        <w:rPr>
          <w:rFonts w:ascii="Times New Roman" w:hAnsi="Times New Roman" w:cs="Times New Roman"/>
        </w:rPr>
      </w:pPr>
      <w:r w:rsidRPr="00C46552">
        <w:rPr>
          <w:rFonts w:ascii="Times New Roman" w:hAnsi="Times New Roman" w:cs="Times New Roman"/>
        </w:rPr>
        <w:t xml:space="preserve">The syllabus and assignments </w:t>
      </w:r>
      <w:r w:rsidR="00831BAD" w:rsidRPr="00C46552">
        <w:rPr>
          <w:rFonts w:ascii="Times New Roman" w:hAnsi="Times New Roman" w:cs="Times New Roman"/>
        </w:rPr>
        <w:t>are</w:t>
      </w:r>
      <w:r w:rsidRPr="00C46552">
        <w:rPr>
          <w:rFonts w:ascii="Times New Roman" w:hAnsi="Times New Roman" w:cs="Times New Roman"/>
        </w:rPr>
        <w:t xml:space="preserve"> subject to change.  </w:t>
      </w:r>
      <w:r w:rsidR="003002B6" w:rsidRPr="00C46552">
        <w:rPr>
          <w:rFonts w:ascii="Times New Roman" w:hAnsi="Times New Roman" w:cs="Times New Roman"/>
        </w:rPr>
        <w:t>I may add or update with new materials. I will also be arra</w:t>
      </w:r>
      <w:r w:rsidR="00863F66" w:rsidRPr="00C46552">
        <w:rPr>
          <w:rFonts w:ascii="Times New Roman" w:hAnsi="Times New Roman" w:cs="Times New Roman"/>
        </w:rPr>
        <w:t xml:space="preserve">nging to have guest speakers </w:t>
      </w:r>
      <w:r w:rsidR="003002B6" w:rsidRPr="00C46552">
        <w:rPr>
          <w:rFonts w:ascii="Times New Roman" w:hAnsi="Times New Roman" w:cs="Times New Roman"/>
        </w:rPr>
        <w:t xml:space="preserve">come to class from time to time, so flexibility in scheduling is important and may result in additional changes to the syllabus. </w:t>
      </w:r>
      <w:r w:rsidR="006D533A" w:rsidRPr="00C46552">
        <w:rPr>
          <w:rFonts w:ascii="Times New Roman" w:hAnsi="Times New Roman" w:cs="Times New Roman"/>
        </w:rPr>
        <w:t xml:space="preserve"> </w:t>
      </w:r>
    </w:p>
    <w:p w14:paraId="7FAB68A5" w14:textId="51EFD9AF" w:rsidR="003002B6" w:rsidRPr="00C46552" w:rsidRDefault="003002B6" w:rsidP="00593AF7">
      <w:pPr>
        <w:rPr>
          <w:rFonts w:ascii="Times New Roman" w:hAnsi="Times New Roman" w:cs="Times New Roman"/>
        </w:rPr>
      </w:pPr>
    </w:p>
    <w:p w14:paraId="75770E14" w14:textId="77777777" w:rsidR="00030471" w:rsidRDefault="00030471" w:rsidP="00C46552">
      <w:pPr>
        <w:rPr>
          <w:rFonts w:ascii="Times New Roman" w:hAnsi="Times New Roman" w:cs="Times New Roman"/>
        </w:rPr>
      </w:pPr>
    </w:p>
    <w:p w14:paraId="17E53E6F" w14:textId="4A99484A" w:rsidR="00923E75" w:rsidRPr="00C46552" w:rsidRDefault="00923E75" w:rsidP="00C46552">
      <w:pPr>
        <w:rPr>
          <w:rFonts w:ascii="Times New Roman" w:hAnsi="Times New Roman" w:cs="Times New Roman"/>
          <w:b/>
          <w:u w:val="single"/>
        </w:rPr>
      </w:pPr>
      <w:r w:rsidRPr="00C46552">
        <w:rPr>
          <w:rFonts w:ascii="Times New Roman" w:hAnsi="Times New Roman" w:cs="Times New Roman"/>
          <w:b/>
          <w:u w:val="single"/>
        </w:rPr>
        <w:t>T</w:t>
      </w:r>
      <w:r w:rsidR="00C46552">
        <w:rPr>
          <w:rFonts w:ascii="Times New Roman" w:hAnsi="Times New Roman" w:cs="Times New Roman"/>
          <w:b/>
          <w:u w:val="single"/>
        </w:rPr>
        <w:t>WEN</w:t>
      </w:r>
    </w:p>
    <w:p w14:paraId="6FE0A70F" w14:textId="77777777" w:rsidR="00923E75" w:rsidRPr="00C46552" w:rsidRDefault="00923E75" w:rsidP="00923E75">
      <w:pPr>
        <w:pStyle w:val="Default"/>
        <w:rPr>
          <w:rFonts w:ascii="Times New Roman" w:hAnsi="Times New Roman" w:cs="Times New Roman"/>
          <w:color w:val="auto"/>
        </w:rPr>
      </w:pPr>
    </w:p>
    <w:p w14:paraId="5098F427" w14:textId="2BDFC3BD" w:rsidR="00923E75" w:rsidRPr="00C46552" w:rsidRDefault="00923E75" w:rsidP="00923E75">
      <w:pPr>
        <w:pStyle w:val="Default"/>
        <w:rPr>
          <w:rFonts w:ascii="Times New Roman" w:eastAsia="Cambria" w:hAnsi="Times New Roman" w:cs="Times New Roman"/>
          <w:color w:val="auto"/>
        </w:rPr>
      </w:pPr>
      <w:r w:rsidRPr="00C46552">
        <w:rPr>
          <w:rFonts w:ascii="Times New Roman" w:hAnsi="Times New Roman" w:cs="Times New Roman"/>
          <w:color w:val="auto"/>
        </w:rPr>
        <w:t xml:space="preserve">I use the TWEN course website, so you should view it as an important resource for course related announcements, supplemental readings, as well as </w:t>
      </w:r>
      <w:r w:rsidR="00C46552" w:rsidRPr="00C46552">
        <w:rPr>
          <w:rFonts w:ascii="Times New Roman" w:hAnsi="Times New Roman" w:cs="Times New Roman"/>
          <w:color w:val="auto"/>
        </w:rPr>
        <w:t>additional</w:t>
      </w:r>
      <w:r w:rsidRPr="00C46552">
        <w:rPr>
          <w:rFonts w:ascii="Times New Roman" w:hAnsi="Times New Roman" w:cs="Times New Roman"/>
          <w:color w:val="auto"/>
        </w:rPr>
        <w:t xml:space="preserve"> course information. </w:t>
      </w:r>
      <w:r w:rsidR="00C46552" w:rsidRPr="00C46552">
        <w:rPr>
          <w:rFonts w:ascii="Times New Roman" w:eastAsia="Cambria" w:hAnsi="Times New Roman" w:cs="Times New Roman"/>
          <w:color w:val="auto"/>
        </w:rPr>
        <w:t xml:space="preserve">Please add yourself to TWEN prior to our first class. </w:t>
      </w:r>
      <w:r w:rsidRPr="00C46552">
        <w:rPr>
          <w:rFonts w:ascii="Times New Roman" w:hAnsi="Times New Roman" w:cs="Times New Roman"/>
          <w:color w:val="auto"/>
        </w:rPr>
        <w:t xml:space="preserve">In addition, you will find optional readings and information about recent developments in family law relating to the subject matter examined in this course as well as opportunities related to family law. </w:t>
      </w:r>
    </w:p>
    <w:p w14:paraId="306DB359" w14:textId="7B8634FF" w:rsidR="00923E75" w:rsidRPr="00C46552" w:rsidRDefault="00923E75" w:rsidP="00593AF7">
      <w:pPr>
        <w:rPr>
          <w:rFonts w:ascii="Times New Roman" w:hAnsi="Times New Roman" w:cs="Times New Roman"/>
        </w:rPr>
      </w:pPr>
    </w:p>
    <w:p w14:paraId="7993C9C4" w14:textId="77777777" w:rsidR="00C46552" w:rsidRPr="0072721A" w:rsidRDefault="00C46552" w:rsidP="00C46552"/>
    <w:p w14:paraId="35B068AD" w14:textId="77777777" w:rsidR="00C46552" w:rsidRPr="00C46552" w:rsidRDefault="00C46552" w:rsidP="00C46552">
      <w:pPr>
        <w:rPr>
          <w:rFonts w:ascii="Times New Roman" w:hAnsi="Times New Roman" w:cs="Times New Roman"/>
          <w:b/>
          <w:bCs/>
          <w:u w:val="single"/>
        </w:rPr>
      </w:pPr>
      <w:r w:rsidRPr="00C46552">
        <w:rPr>
          <w:rFonts w:ascii="Times New Roman" w:hAnsi="Times New Roman" w:cs="Times New Roman"/>
          <w:b/>
          <w:bCs/>
          <w:u w:val="single"/>
        </w:rPr>
        <w:t>Attendance</w:t>
      </w:r>
    </w:p>
    <w:p w14:paraId="4BAC9415" w14:textId="77777777" w:rsidR="00C46552" w:rsidRPr="00C46552" w:rsidRDefault="00C46552" w:rsidP="00C46552">
      <w:pPr>
        <w:rPr>
          <w:rFonts w:ascii="Times New Roman" w:eastAsia="Cambria" w:hAnsi="Times New Roman" w:cs="Times New Roman"/>
        </w:rPr>
      </w:pPr>
    </w:p>
    <w:p w14:paraId="36B9BE4C" w14:textId="77777777" w:rsidR="00C46552" w:rsidRPr="00C46552" w:rsidRDefault="00C46552" w:rsidP="00C46552">
      <w:pPr>
        <w:rPr>
          <w:rFonts w:ascii="Times New Roman" w:eastAsia="Cambria" w:hAnsi="Times New Roman" w:cs="Times New Roman"/>
        </w:rPr>
      </w:pPr>
      <w:r w:rsidRPr="00C46552">
        <w:rPr>
          <w:rFonts w:ascii="Times New Roman" w:eastAsia="Cambria" w:hAnsi="Times New Roman" w:cs="Times New Roman"/>
        </w:rPr>
        <w:t xml:space="preserve">I consider class attendance and participation to be extremely important and I believe that not only your success, but the success or failure of our class will depend, in part, upon the preparation and participation of each student in the class.  </w:t>
      </w:r>
    </w:p>
    <w:p w14:paraId="0EC64D31" w14:textId="77777777" w:rsidR="00C46552" w:rsidRPr="00C46552" w:rsidRDefault="00C46552" w:rsidP="00C46552">
      <w:pPr>
        <w:rPr>
          <w:rFonts w:ascii="Times New Roman" w:eastAsia="Cambria" w:hAnsi="Times New Roman" w:cs="Times New Roman"/>
        </w:rPr>
      </w:pPr>
    </w:p>
    <w:p w14:paraId="60DA2EF4" w14:textId="4AA2AC78" w:rsidR="00C46552" w:rsidRPr="00C46552" w:rsidRDefault="00C46552" w:rsidP="00C46552">
      <w:pPr>
        <w:rPr>
          <w:rFonts w:ascii="Times New Roman" w:eastAsia="Cambria" w:hAnsi="Times New Roman" w:cs="Times New Roman"/>
        </w:rPr>
      </w:pPr>
      <w:r w:rsidRPr="00C46552">
        <w:rPr>
          <w:rFonts w:ascii="Times New Roman" w:eastAsia="Cambria" w:hAnsi="Times New Roman" w:cs="Times New Roman"/>
        </w:rPr>
        <w:t xml:space="preserve">Pursuant to Vermont Law School’s attendance policy, you are required to attend all classes except where religious observance, serious illness, personal emergency or a reason that is adequate in the judgment of the professor prevent attendance.  If a student is absent from twenty (20%) of the regularly scheduled classes without adequate excuse, the student shall be automatically withdrawn from the course with a grade of F-Wd.  </w:t>
      </w:r>
    </w:p>
    <w:p w14:paraId="66AC0868" w14:textId="70CB5BAA" w:rsidR="00923E75" w:rsidRPr="00C46552" w:rsidRDefault="00923E75" w:rsidP="00593AF7">
      <w:pPr>
        <w:rPr>
          <w:rFonts w:ascii="Times New Roman" w:hAnsi="Times New Roman" w:cs="Times New Roman"/>
        </w:rPr>
      </w:pPr>
    </w:p>
    <w:p w14:paraId="44887973" w14:textId="77777777" w:rsidR="00923E75" w:rsidRPr="00C46552" w:rsidRDefault="00923E75" w:rsidP="00593AF7">
      <w:pPr>
        <w:rPr>
          <w:rFonts w:ascii="Times New Roman" w:hAnsi="Times New Roman" w:cs="Times New Roman"/>
        </w:rPr>
      </w:pPr>
    </w:p>
    <w:p w14:paraId="6FA07B23" w14:textId="7D96143F" w:rsidR="003002B6" w:rsidRPr="00C46552" w:rsidRDefault="003002B6" w:rsidP="00C46552">
      <w:pPr>
        <w:rPr>
          <w:rFonts w:ascii="Times New Roman" w:hAnsi="Times New Roman" w:cs="Times New Roman"/>
          <w:b/>
          <w:u w:val="single"/>
        </w:rPr>
      </w:pPr>
      <w:r w:rsidRPr="00C46552">
        <w:rPr>
          <w:rFonts w:ascii="Times New Roman" w:hAnsi="Times New Roman" w:cs="Times New Roman"/>
          <w:b/>
          <w:u w:val="single"/>
        </w:rPr>
        <w:t>Grades</w:t>
      </w:r>
    </w:p>
    <w:p w14:paraId="0193B940" w14:textId="1E954FA3" w:rsidR="003002B6" w:rsidRPr="00955B7A" w:rsidRDefault="003002B6" w:rsidP="003002B6">
      <w:pPr>
        <w:rPr>
          <w:rFonts w:ascii="Times New Roman" w:hAnsi="Times New Roman" w:cs="Times New Roman"/>
        </w:rPr>
      </w:pPr>
    </w:p>
    <w:p w14:paraId="437BBE01" w14:textId="0E10A7EC" w:rsidR="00D870DE" w:rsidRPr="00C46552" w:rsidRDefault="00A85E2A" w:rsidP="006B2C87">
      <w:pPr>
        <w:rPr>
          <w:rFonts w:ascii="Times New Roman" w:hAnsi="Times New Roman" w:cs="Times New Roman"/>
        </w:rPr>
      </w:pPr>
      <w:r w:rsidRPr="00C46552">
        <w:rPr>
          <w:rFonts w:ascii="Times New Roman" w:hAnsi="Times New Roman" w:cs="Times New Roman"/>
        </w:rPr>
        <w:t xml:space="preserve">There will be three major methods of evaluation in this course.  </w:t>
      </w:r>
      <w:r w:rsidR="006D533A" w:rsidRPr="00955B7A">
        <w:rPr>
          <w:rFonts w:ascii="Times New Roman" w:hAnsi="Times New Roman" w:cs="Times New Roman"/>
        </w:rPr>
        <w:t>Class attendance and participation are required</w:t>
      </w:r>
      <w:r w:rsidR="006D533A" w:rsidRPr="00C46552">
        <w:rPr>
          <w:rFonts w:ascii="Times New Roman" w:hAnsi="Times New Roman" w:cs="Times New Roman"/>
        </w:rPr>
        <w:t>.  Your class participation will be worth 1</w:t>
      </w:r>
      <w:r w:rsidR="006701EF">
        <w:rPr>
          <w:rFonts w:ascii="Times New Roman" w:hAnsi="Times New Roman" w:cs="Times New Roman"/>
        </w:rPr>
        <w:t>5</w:t>
      </w:r>
      <w:r w:rsidR="006D533A" w:rsidRPr="00C46552">
        <w:rPr>
          <w:rFonts w:ascii="Times New Roman" w:hAnsi="Times New Roman" w:cs="Times New Roman"/>
        </w:rPr>
        <w:t xml:space="preserve">% of your grade. The second </w:t>
      </w:r>
      <w:r w:rsidR="006B2C87" w:rsidRPr="00C46552">
        <w:rPr>
          <w:rFonts w:ascii="Times New Roman" w:hAnsi="Times New Roman" w:cs="Times New Roman"/>
        </w:rPr>
        <w:t xml:space="preserve">method of evaluation </w:t>
      </w:r>
      <w:r w:rsidRPr="00C46552">
        <w:rPr>
          <w:rFonts w:ascii="Times New Roman" w:hAnsi="Times New Roman" w:cs="Times New Roman"/>
        </w:rPr>
        <w:t xml:space="preserve">will be based upon a negotiation exercise that will be performed </w:t>
      </w:r>
      <w:r w:rsidR="009D0BA3" w:rsidRPr="00C46552">
        <w:rPr>
          <w:rFonts w:ascii="Times New Roman" w:hAnsi="Times New Roman" w:cs="Times New Roman"/>
        </w:rPr>
        <w:t xml:space="preserve">mostly </w:t>
      </w:r>
      <w:r w:rsidRPr="00C46552">
        <w:rPr>
          <w:rFonts w:ascii="Times New Roman" w:hAnsi="Times New Roman" w:cs="Times New Roman"/>
        </w:rPr>
        <w:t xml:space="preserve">out of class.  The negotiation exercise will constitute </w:t>
      </w:r>
      <w:r w:rsidR="006D533A" w:rsidRPr="00C46552">
        <w:rPr>
          <w:rFonts w:ascii="Times New Roman" w:hAnsi="Times New Roman" w:cs="Times New Roman"/>
        </w:rPr>
        <w:t>2</w:t>
      </w:r>
      <w:r w:rsidR="006701EF">
        <w:rPr>
          <w:rFonts w:ascii="Times New Roman" w:hAnsi="Times New Roman" w:cs="Times New Roman"/>
        </w:rPr>
        <w:t>5</w:t>
      </w:r>
      <w:r w:rsidRPr="00C46552">
        <w:rPr>
          <w:rFonts w:ascii="Times New Roman" w:hAnsi="Times New Roman" w:cs="Times New Roman"/>
        </w:rPr>
        <w:t xml:space="preserve">% of your final grade.  </w:t>
      </w:r>
      <w:r w:rsidR="00C7740E" w:rsidRPr="00C46552">
        <w:rPr>
          <w:rFonts w:ascii="Times New Roman" w:hAnsi="Times New Roman" w:cs="Times New Roman"/>
        </w:rPr>
        <w:t xml:space="preserve">The </w:t>
      </w:r>
      <w:r w:rsidR="006D533A" w:rsidRPr="00C46552">
        <w:rPr>
          <w:rFonts w:ascii="Times New Roman" w:hAnsi="Times New Roman" w:cs="Times New Roman"/>
        </w:rPr>
        <w:t xml:space="preserve">final exam will constitute </w:t>
      </w:r>
      <w:r w:rsidR="006701EF">
        <w:rPr>
          <w:rFonts w:ascii="Times New Roman" w:hAnsi="Times New Roman" w:cs="Times New Roman"/>
        </w:rPr>
        <w:t>6</w:t>
      </w:r>
      <w:r w:rsidR="00955B7A">
        <w:rPr>
          <w:rFonts w:ascii="Times New Roman" w:hAnsi="Times New Roman" w:cs="Times New Roman"/>
        </w:rPr>
        <w:t>0</w:t>
      </w:r>
      <w:r w:rsidR="006D533A" w:rsidRPr="00C46552">
        <w:rPr>
          <w:rFonts w:ascii="Times New Roman" w:hAnsi="Times New Roman" w:cs="Times New Roman"/>
        </w:rPr>
        <w:t xml:space="preserve">% of </w:t>
      </w:r>
      <w:r w:rsidR="00C7740E" w:rsidRPr="00C46552">
        <w:rPr>
          <w:rFonts w:ascii="Times New Roman" w:hAnsi="Times New Roman" w:cs="Times New Roman"/>
        </w:rPr>
        <w:t>your grade</w:t>
      </w:r>
      <w:r w:rsidR="006701EF">
        <w:rPr>
          <w:rFonts w:ascii="Times New Roman" w:hAnsi="Times New Roman" w:cs="Times New Roman"/>
        </w:rPr>
        <w:t xml:space="preserve"> and will be administered through TWEN</w:t>
      </w:r>
      <w:r w:rsidR="00C7740E" w:rsidRPr="00C46552">
        <w:rPr>
          <w:rFonts w:ascii="Times New Roman" w:hAnsi="Times New Roman" w:cs="Times New Roman"/>
        </w:rPr>
        <w:t xml:space="preserve">.  </w:t>
      </w:r>
    </w:p>
    <w:p w14:paraId="0B2D33AB" w14:textId="7A5539E8" w:rsidR="001137BA" w:rsidRPr="00C46552" w:rsidRDefault="001137BA" w:rsidP="006B2C87">
      <w:pPr>
        <w:rPr>
          <w:rFonts w:ascii="Times New Roman" w:hAnsi="Times New Roman" w:cs="Times New Roman"/>
        </w:rPr>
      </w:pPr>
    </w:p>
    <w:p w14:paraId="329B7CB5" w14:textId="77777777" w:rsidR="001137BA" w:rsidRPr="00C46552" w:rsidRDefault="001137BA" w:rsidP="006B2C87">
      <w:pPr>
        <w:rPr>
          <w:rFonts w:ascii="Times New Roman" w:hAnsi="Times New Roman" w:cs="Times New Roman"/>
        </w:rPr>
      </w:pPr>
    </w:p>
    <w:p w14:paraId="5AA58FD4" w14:textId="55082F99" w:rsidR="001137BA" w:rsidRDefault="001137BA" w:rsidP="00C46552">
      <w:pPr>
        <w:rPr>
          <w:rFonts w:ascii="Times New Roman" w:hAnsi="Times New Roman" w:cs="Times New Roman"/>
          <w:b/>
          <w:u w:val="single"/>
        </w:rPr>
      </w:pPr>
      <w:r w:rsidRPr="00C46552">
        <w:rPr>
          <w:rFonts w:ascii="Times New Roman" w:hAnsi="Times New Roman" w:cs="Times New Roman"/>
          <w:b/>
          <w:u w:val="single"/>
        </w:rPr>
        <w:t>Office Hours</w:t>
      </w:r>
    </w:p>
    <w:p w14:paraId="3616DAA6" w14:textId="25CED285" w:rsidR="00C46552" w:rsidRPr="00C46552" w:rsidRDefault="00C46552" w:rsidP="00C46552">
      <w:pPr>
        <w:rPr>
          <w:rFonts w:ascii="Times New Roman" w:hAnsi="Times New Roman" w:cs="Times New Roman"/>
        </w:rPr>
      </w:pPr>
    </w:p>
    <w:p w14:paraId="602CD051" w14:textId="0FF30AC3" w:rsidR="00C46552" w:rsidRPr="00C46552" w:rsidRDefault="00C46552" w:rsidP="00C46552">
      <w:pPr>
        <w:keepNext/>
        <w:keepLines/>
        <w:rPr>
          <w:rFonts w:ascii="Times New Roman" w:hAnsi="Times New Roman" w:cs="Times New Roman"/>
        </w:rPr>
      </w:pPr>
      <w:r w:rsidRPr="00C46552">
        <w:rPr>
          <w:rFonts w:ascii="Times New Roman" w:hAnsi="Times New Roman" w:cs="Times New Roman"/>
        </w:rPr>
        <w:t xml:space="preserve">My office hours will be on </w:t>
      </w:r>
      <w:r w:rsidR="001427F2">
        <w:rPr>
          <w:rFonts w:ascii="Times New Roman" w:hAnsi="Times New Roman" w:cs="Times New Roman"/>
        </w:rPr>
        <w:t>Thursday</w:t>
      </w:r>
      <w:r w:rsidR="00030471">
        <w:rPr>
          <w:rFonts w:ascii="Times New Roman" w:hAnsi="Times New Roman" w:cs="Times New Roman"/>
        </w:rPr>
        <w:t>s</w:t>
      </w:r>
      <w:r w:rsidRPr="00C46552">
        <w:rPr>
          <w:rFonts w:ascii="Times New Roman" w:hAnsi="Times New Roman" w:cs="Times New Roman"/>
        </w:rPr>
        <w:t xml:space="preserve"> between </w:t>
      </w:r>
      <w:r w:rsidR="00030471">
        <w:rPr>
          <w:rFonts w:ascii="Times New Roman" w:hAnsi="Times New Roman" w:cs="Times New Roman"/>
        </w:rPr>
        <w:t>9</w:t>
      </w:r>
      <w:r w:rsidRPr="00C46552">
        <w:rPr>
          <w:rFonts w:ascii="Times New Roman" w:hAnsi="Times New Roman" w:cs="Times New Roman"/>
        </w:rPr>
        <w:t xml:space="preserve"> </w:t>
      </w:r>
      <w:r w:rsidR="00030471">
        <w:rPr>
          <w:rFonts w:ascii="Times New Roman" w:hAnsi="Times New Roman" w:cs="Times New Roman"/>
        </w:rPr>
        <w:t>a</w:t>
      </w:r>
      <w:r w:rsidRPr="00C46552">
        <w:rPr>
          <w:rFonts w:ascii="Times New Roman" w:hAnsi="Times New Roman" w:cs="Times New Roman"/>
        </w:rPr>
        <w:t xml:space="preserve">.m. and </w:t>
      </w:r>
      <w:r w:rsidR="00CF166C">
        <w:rPr>
          <w:rFonts w:ascii="Times New Roman" w:hAnsi="Times New Roman" w:cs="Times New Roman"/>
        </w:rPr>
        <w:t>12</w:t>
      </w:r>
      <w:r w:rsidR="001427F2">
        <w:rPr>
          <w:rFonts w:ascii="Times New Roman" w:hAnsi="Times New Roman" w:cs="Times New Roman"/>
        </w:rPr>
        <w:t>:00</w:t>
      </w:r>
      <w:r w:rsidRPr="00C46552">
        <w:rPr>
          <w:rFonts w:ascii="Times New Roman" w:hAnsi="Times New Roman" w:cs="Times New Roman"/>
        </w:rPr>
        <w:t xml:space="preserve"> </w:t>
      </w:r>
      <w:r w:rsidR="001427F2">
        <w:rPr>
          <w:rFonts w:ascii="Times New Roman" w:hAnsi="Times New Roman" w:cs="Times New Roman"/>
        </w:rPr>
        <w:t>p</w:t>
      </w:r>
      <w:r w:rsidRPr="00C46552">
        <w:rPr>
          <w:rFonts w:ascii="Times New Roman" w:hAnsi="Times New Roman" w:cs="Times New Roman"/>
        </w:rPr>
        <w:t xml:space="preserve">.m. </w:t>
      </w:r>
      <w:r w:rsidR="00030471">
        <w:rPr>
          <w:rFonts w:ascii="Times New Roman" w:hAnsi="Times New Roman" w:cs="Times New Roman"/>
        </w:rPr>
        <w:t xml:space="preserve">on </w:t>
      </w:r>
      <w:r w:rsidR="00815BE4">
        <w:rPr>
          <w:rFonts w:ascii="Times New Roman" w:hAnsi="Times New Roman" w:cs="Times New Roman"/>
        </w:rPr>
        <w:t>Teams</w:t>
      </w:r>
      <w:r w:rsidR="00030471">
        <w:rPr>
          <w:rFonts w:ascii="Times New Roman" w:hAnsi="Times New Roman" w:cs="Times New Roman"/>
        </w:rPr>
        <w:t xml:space="preserve">, and other times by appointment.  </w:t>
      </w:r>
      <w:r w:rsidR="00815BE4">
        <w:rPr>
          <w:rFonts w:ascii="Times New Roman" w:hAnsi="Times New Roman" w:cs="Times New Roman"/>
        </w:rPr>
        <w:t xml:space="preserve">It is possible that things will come up for me and I may need to be on a call or other meeting, so if I am away from my desk during these hours, please just send me a chat message, and I will get back to you as soon as I can.  </w:t>
      </w:r>
      <w:r w:rsidRPr="00C46552">
        <w:rPr>
          <w:rFonts w:ascii="Times New Roman" w:hAnsi="Times New Roman" w:cs="Times New Roman"/>
        </w:rPr>
        <w:t>You may also reach me by email me at molnek@vermontlaw.edu.</w:t>
      </w:r>
    </w:p>
    <w:p w14:paraId="1AB7E2A7" w14:textId="7364153E" w:rsidR="006D533A" w:rsidRDefault="006D533A" w:rsidP="001137BA">
      <w:pPr>
        <w:rPr>
          <w:rFonts w:ascii="Times New Roman" w:hAnsi="Times New Roman" w:cs="Times New Roman"/>
        </w:rPr>
      </w:pPr>
    </w:p>
    <w:p w14:paraId="618FCEA7" w14:textId="64F7C27E" w:rsidR="00030471" w:rsidRDefault="00030471" w:rsidP="001137BA">
      <w:pPr>
        <w:rPr>
          <w:rFonts w:ascii="Times New Roman" w:hAnsi="Times New Roman" w:cs="Times New Roman"/>
        </w:rPr>
      </w:pPr>
    </w:p>
    <w:p w14:paraId="0FED5636" w14:textId="1F110174" w:rsidR="00030471" w:rsidRDefault="00030471" w:rsidP="001137BA">
      <w:pPr>
        <w:rPr>
          <w:rFonts w:ascii="Times New Roman" w:hAnsi="Times New Roman" w:cs="Times New Roman"/>
        </w:rPr>
      </w:pPr>
    </w:p>
    <w:p w14:paraId="6A717C94" w14:textId="3006B58B" w:rsidR="00030471" w:rsidRDefault="00030471" w:rsidP="001137BA">
      <w:pPr>
        <w:rPr>
          <w:rFonts w:ascii="Times New Roman" w:hAnsi="Times New Roman" w:cs="Times New Roman"/>
        </w:rPr>
      </w:pPr>
    </w:p>
    <w:p w14:paraId="0C6F60CD" w14:textId="27E16101" w:rsidR="006701EF" w:rsidRDefault="006701EF" w:rsidP="001137BA">
      <w:pPr>
        <w:rPr>
          <w:rFonts w:ascii="Times New Roman" w:hAnsi="Times New Roman" w:cs="Times New Roman"/>
        </w:rPr>
      </w:pPr>
    </w:p>
    <w:p w14:paraId="0C53369D" w14:textId="6F62D0F1" w:rsidR="006701EF" w:rsidRDefault="006701EF" w:rsidP="001137BA">
      <w:pPr>
        <w:rPr>
          <w:rFonts w:ascii="Times New Roman" w:hAnsi="Times New Roman" w:cs="Times New Roman"/>
        </w:rPr>
      </w:pPr>
    </w:p>
    <w:p w14:paraId="3CF69853" w14:textId="5B3E7BD9" w:rsidR="006701EF" w:rsidRDefault="006701EF" w:rsidP="001137BA">
      <w:pPr>
        <w:rPr>
          <w:rFonts w:ascii="Times New Roman" w:hAnsi="Times New Roman" w:cs="Times New Roman"/>
        </w:rPr>
      </w:pPr>
    </w:p>
    <w:p w14:paraId="0722098E" w14:textId="3FD53845" w:rsidR="006701EF" w:rsidRDefault="006701EF" w:rsidP="001137BA">
      <w:pPr>
        <w:rPr>
          <w:rFonts w:ascii="Times New Roman" w:hAnsi="Times New Roman" w:cs="Times New Roman"/>
        </w:rPr>
      </w:pPr>
    </w:p>
    <w:p w14:paraId="71DC84EE" w14:textId="77777777" w:rsidR="006701EF" w:rsidRPr="00C46552" w:rsidRDefault="006701EF" w:rsidP="001137BA">
      <w:pPr>
        <w:rPr>
          <w:rFonts w:ascii="Times New Roman" w:hAnsi="Times New Roman" w:cs="Times New Roman"/>
        </w:rPr>
      </w:pPr>
    </w:p>
    <w:p w14:paraId="5C0445E8" w14:textId="77777777" w:rsidR="00C46552" w:rsidRPr="00C46552" w:rsidRDefault="00C46552" w:rsidP="006B2C87">
      <w:pPr>
        <w:rPr>
          <w:rFonts w:ascii="Times New Roman" w:hAnsi="Times New Roman" w:cs="Times New Roman"/>
        </w:rPr>
      </w:pPr>
    </w:p>
    <w:p w14:paraId="7666E89F" w14:textId="4C9F6585" w:rsidR="00D870DE" w:rsidRPr="00C46552" w:rsidRDefault="00955B7A" w:rsidP="006B2C87">
      <w:pPr>
        <w:shd w:val="clear" w:color="auto" w:fill="FFFFFF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Family Law </w:t>
      </w:r>
      <w:r w:rsidR="006B2C87" w:rsidRPr="00C46552">
        <w:rPr>
          <w:rFonts w:ascii="Times New Roman" w:hAnsi="Times New Roman" w:cs="Times New Roman"/>
          <w:b/>
          <w:u w:val="single"/>
        </w:rPr>
        <w:t>Class Assignments</w:t>
      </w:r>
    </w:p>
    <w:p w14:paraId="24C71CCB" w14:textId="10DBD85F" w:rsidR="00955B7A" w:rsidRDefault="00955B7A" w:rsidP="00955B7A">
      <w:pPr>
        <w:shd w:val="clear" w:color="auto" w:fill="FFFFFF"/>
        <w:jc w:val="center"/>
        <w:rPr>
          <w:u w:val="single"/>
        </w:rPr>
      </w:pPr>
    </w:p>
    <w:p w14:paraId="4E36D89C" w14:textId="77777777" w:rsidR="006D6515" w:rsidRDefault="006D6515" w:rsidP="00955B7A">
      <w:pPr>
        <w:shd w:val="clear" w:color="auto" w:fill="FFFFFF"/>
        <w:rPr>
          <w:b/>
        </w:rPr>
      </w:pPr>
    </w:p>
    <w:p w14:paraId="05A84C0D" w14:textId="266D67E1" w:rsidR="00955B7A" w:rsidRDefault="00955B7A" w:rsidP="00955B7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AF02E5">
        <w:rPr>
          <w:b/>
        </w:rPr>
        <w:t>Class #1</w:t>
      </w:r>
      <w:r>
        <w:t xml:space="preserve">: </w:t>
      </w:r>
      <w:r w:rsidR="00030471">
        <w:rPr>
          <w:rFonts w:ascii="Times New Roman" w:eastAsia="Times New Roman" w:hAnsi="Times New Roman" w:cs="Times New Roman"/>
          <w:color w:val="222222"/>
        </w:rPr>
        <w:t>Wednesday</w:t>
      </w:r>
      <w:r w:rsidR="007D5C07"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030471">
        <w:rPr>
          <w:rFonts w:ascii="Times New Roman" w:eastAsia="Times New Roman" w:hAnsi="Times New Roman" w:cs="Times New Roman"/>
          <w:color w:val="222222"/>
        </w:rPr>
        <w:t>May 27</w:t>
      </w:r>
    </w:p>
    <w:p w14:paraId="247A39F5" w14:textId="77777777" w:rsidR="00955B7A" w:rsidRDefault="00955B7A" w:rsidP="00955B7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2976413" w14:textId="77777777" w:rsidR="00693010" w:rsidRDefault="00955B7A" w:rsidP="0069301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Read </w:t>
      </w:r>
      <w:r w:rsidRPr="00C46552">
        <w:rPr>
          <w:rFonts w:ascii="Times New Roman" w:eastAsia="Times New Roman" w:hAnsi="Times New Roman" w:cs="Times New Roman"/>
          <w:color w:val="222222"/>
        </w:rPr>
        <w:t>pp. 1-</w:t>
      </w:r>
      <w:r>
        <w:rPr>
          <w:rFonts w:ascii="Times New Roman" w:eastAsia="Times New Roman" w:hAnsi="Times New Roman" w:cs="Times New Roman"/>
          <w:color w:val="222222"/>
        </w:rPr>
        <w:t>25</w:t>
      </w:r>
      <w:r w:rsidRPr="00C46552">
        <w:rPr>
          <w:rFonts w:ascii="Times New Roman" w:eastAsia="Times New Roman" w:hAnsi="Times New Roman" w:cs="Times New Roman"/>
          <w:color w:val="222222"/>
        </w:rPr>
        <w:t xml:space="preserve"> of the text</w:t>
      </w:r>
      <w:r w:rsidR="00030471">
        <w:rPr>
          <w:rFonts w:ascii="Times New Roman" w:eastAsia="Times New Roman" w:hAnsi="Times New Roman" w:cs="Times New Roman"/>
          <w:color w:val="222222"/>
        </w:rPr>
        <w:t xml:space="preserve"> </w:t>
      </w:r>
      <w:r w:rsidR="00693010">
        <w:rPr>
          <w:rFonts w:ascii="Times New Roman" w:eastAsia="Times New Roman" w:hAnsi="Times New Roman" w:cs="Times New Roman"/>
          <w:color w:val="222222"/>
        </w:rPr>
        <w:t>(Please also start on the readings for class #2)</w:t>
      </w:r>
    </w:p>
    <w:p w14:paraId="3D7DADF2" w14:textId="77777777" w:rsidR="00955B7A" w:rsidRPr="00C46552" w:rsidRDefault="00955B7A" w:rsidP="00955B7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986E84C" w14:textId="31BBC82B" w:rsidR="00955B7A" w:rsidRDefault="00955B7A" w:rsidP="00955B7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46552">
        <w:rPr>
          <w:rFonts w:ascii="Times New Roman" w:eastAsia="Times New Roman" w:hAnsi="Times New Roman" w:cs="Times New Roman"/>
          <w:color w:val="222222"/>
        </w:rPr>
        <w:t>Describe your definition of "family" by completing this sentence and bringing it to class.  "A family"... (fill in the blank, one sentence only). </w:t>
      </w:r>
    </w:p>
    <w:p w14:paraId="0BFAE693" w14:textId="336C5DC9" w:rsidR="00815BE4" w:rsidRDefault="00815BE4" w:rsidP="00955B7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F56AD54" w14:textId="1B444A08" w:rsidR="00815BE4" w:rsidRDefault="00815BE4" w:rsidP="00955B7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5D8D892" w14:textId="3D40CE25" w:rsidR="00815BE4" w:rsidRDefault="00815BE4" w:rsidP="00955B7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(You will have 2 options for the make-up class from Memorial Day:  You can choose between Wednesday May 27 at 8:30 p.m. and Friday May 29 at 1:00 p.m.)</w:t>
      </w:r>
    </w:p>
    <w:p w14:paraId="347AC4BA" w14:textId="77777777" w:rsidR="00693010" w:rsidRPr="00C46552" w:rsidRDefault="00693010" w:rsidP="00955B7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F845C3D" w14:textId="77777777" w:rsidR="00FC4AFD" w:rsidRDefault="00FC4AFD" w:rsidP="007544F0">
      <w:pPr>
        <w:rPr>
          <w:b/>
        </w:rPr>
      </w:pPr>
    </w:p>
    <w:p w14:paraId="7A3854B7" w14:textId="31AE5266" w:rsidR="007544F0" w:rsidRDefault="007544F0" w:rsidP="007544F0">
      <w:r w:rsidRPr="00AF02E5">
        <w:rPr>
          <w:b/>
        </w:rPr>
        <w:t>Class #2</w:t>
      </w:r>
      <w:r>
        <w:t xml:space="preserve">:  </w:t>
      </w:r>
      <w:r w:rsidR="00030471">
        <w:t>Monday</w:t>
      </w:r>
      <w:r>
        <w:t xml:space="preserve">, </w:t>
      </w:r>
      <w:r w:rsidR="00030471">
        <w:t>June 1</w:t>
      </w:r>
      <w:r>
        <w:t xml:space="preserve">:   </w:t>
      </w:r>
    </w:p>
    <w:p w14:paraId="3FDDB19F" w14:textId="77777777" w:rsidR="0008367F" w:rsidRDefault="0008367F" w:rsidP="007544F0"/>
    <w:p w14:paraId="255017C9" w14:textId="5EDF8427" w:rsidR="007544F0" w:rsidRDefault="007544F0" w:rsidP="007544F0">
      <w:r>
        <w:t>Restrictions on who may marry; Constitutionality of Marriage Restrictions</w:t>
      </w:r>
    </w:p>
    <w:p w14:paraId="5E16D987" w14:textId="77777777" w:rsidR="007544F0" w:rsidRDefault="007544F0" w:rsidP="007544F0"/>
    <w:p w14:paraId="2DA4035C" w14:textId="5855E44A" w:rsidR="007544F0" w:rsidRDefault="007544F0" w:rsidP="007544F0">
      <w:r>
        <w:t>Read</w:t>
      </w:r>
      <w:r w:rsidR="00030471">
        <w:t xml:space="preserve"> the: </w:t>
      </w:r>
      <w:r>
        <w:t>pp. 61-</w:t>
      </w:r>
      <w:r w:rsidR="006D6515">
        <w:t>76</w:t>
      </w:r>
      <w:r>
        <w:t xml:space="preserve"> of the text. </w:t>
      </w:r>
    </w:p>
    <w:p w14:paraId="3B8AEFDA" w14:textId="2FC336E3" w:rsidR="00030471" w:rsidRDefault="00030471" w:rsidP="00030471">
      <w:r>
        <w:t>pp. 92-110 – Obergefell</w:t>
      </w:r>
    </w:p>
    <w:p w14:paraId="0FE4A1E0" w14:textId="0A00D4E1" w:rsidR="00030471" w:rsidRDefault="00030471" w:rsidP="007544F0"/>
    <w:p w14:paraId="017748BC" w14:textId="77777777" w:rsidR="006D6515" w:rsidRDefault="006D6515" w:rsidP="006D6515">
      <w:r>
        <w:t>Traditional Restrictions on who may marry:</w:t>
      </w:r>
    </w:p>
    <w:p w14:paraId="582E0932" w14:textId="3452EA6C" w:rsidR="006D6515" w:rsidRDefault="006D6515" w:rsidP="006D6515">
      <w:r>
        <w:t>-incest, age, polygamy.</w:t>
      </w:r>
    </w:p>
    <w:p w14:paraId="5CF36BB1" w14:textId="275998AE" w:rsidR="006D6515" w:rsidRDefault="006D6515" w:rsidP="007544F0">
      <w:r>
        <w:t>pp.111-120</w:t>
      </w:r>
    </w:p>
    <w:p w14:paraId="3AE6571A" w14:textId="77777777" w:rsidR="006D6515" w:rsidRDefault="006D6515" w:rsidP="006D6515">
      <w:r>
        <w:t>State v. Sharon</w:t>
      </w:r>
    </w:p>
    <w:p w14:paraId="31A85CC2" w14:textId="77777777" w:rsidR="006D6515" w:rsidRDefault="006D6515" w:rsidP="006D6515">
      <w:r>
        <w:t>Back v. Back</w:t>
      </w:r>
    </w:p>
    <w:p w14:paraId="44CD0094" w14:textId="77777777" w:rsidR="006D6515" w:rsidRDefault="006D6515" w:rsidP="006D6515">
      <w:r>
        <w:t>Levi-Strauss article</w:t>
      </w:r>
    </w:p>
    <w:p w14:paraId="079C165F" w14:textId="77777777" w:rsidR="006D6515" w:rsidRDefault="006D6515" w:rsidP="006D6515">
      <w:r>
        <w:t>Margaret Mead article</w:t>
      </w:r>
    </w:p>
    <w:p w14:paraId="0E6E5CAF" w14:textId="77777777" w:rsidR="006D6515" w:rsidRDefault="006D6515" w:rsidP="007544F0"/>
    <w:p w14:paraId="27768FAA" w14:textId="77777777" w:rsidR="007544F0" w:rsidRDefault="007544F0" w:rsidP="007544F0"/>
    <w:p w14:paraId="07B9E1F5" w14:textId="1CEC8384" w:rsidR="007544F0" w:rsidRPr="005D3C65" w:rsidRDefault="007544F0" w:rsidP="007544F0">
      <w:r w:rsidRPr="005D3C65">
        <w:rPr>
          <w:b/>
          <w:bCs/>
        </w:rPr>
        <w:t>Class #3</w:t>
      </w:r>
      <w:r>
        <w:rPr>
          <w:b/>
          <w:bCs/>
        </w:rPr>
        <w:t xml:space="preserve">:  </w:t>
      </w:r>
      <w:r w:rsidR="00030471">
        <w:t>Wednes</w:t>
      </w:r>
      <w:r>
        <w:t xml:space="preserve">day, </w:t>
      </w:r>
      <w:r w:rsidR="00030471">
        <w:t>June 3</w:t>
      </w:r>
      <w:r>
        <w:t>:</w:t>
      </w:r>
    </w:p>
    <w:p w14:paraId="16BC0DF5" w14:textId="77777777" w:rsidR="00FF04B8" w:rsidRDefault="00FF04B8" w:rsidP="007544F0"/>
    <w:p w14:paraId="75B9D29B" w14:textId="77777777" w:rsidR="006D6515" w:rsidRDefault="006D6515" w:rsidP="006D6515">
      <w:r>
        <w:t>Traditional Restrictions on who may marry:</w:t>
      </w:r>
    </w:p>
    <w:p w14:paraId="74D1767F" w14:textId="4CC19846" w:rsidR="006D6515" w:rsidRDefault="006D6515" w:rsidP="006D6515">
      <w:r>
        <w:tab/>
        <w:t>-incest, age, polygamy (continued)</w:t>
      </w:r>
    </w:p>
    <w:p w14:paraId="274380DC" w14:textId="77777777" w:rsidR="00C80AAD" w:rsidRDefault="00C80AAD" w:rsidP="007544F0"/>
    <w:p w14:paraId="51C81F40" w14:textId="006B9CF0" w:rsidR="00C80AAD" w:rsidRDefault="00C80AAD" w:rsidP="00C80AAD">
      <w:r>
        <w:t>Read pp. 1</w:t>
      </w:r>
      <w:r w:rsidR="006D6515">
        <w:t>21</w:t>
      </w:r>
      <w:r>
        <w:t>-1</w:t>
      </w:r>
      <w:r w:rsidR="00030471">
        <w:t>41</w:t>
      </w:r>
      <w:r>
        <w:t xml:space="preserve"> of the text</w:t>
      </w:r>
      <w:r w:rsidR="0005291F">
        <w:t>:</w:t>
      </w:r>
    </w:p>
    <w:p w14:paraId="46F173A0" w14:textId="528BE1DA" w:rsidR="00C80AAD" w:rsidRDefault="00C80AAD" w:rsidP="007544F0">
      <w:r>
        <w:t>In Re JMN</w:t>
      </w:r>
    </w:p>
    <w:p w14:paraId="68EE457A" w14:textId="1F33463C" w:rsidR="00FF04B8" w:rsidRDefault="00FF04B8" w:rsidP="00FF04B8">
      <w:r>
        <w:t>Collier v. Fox</w:t>
      </w:r>
    </w:p>
    <w:p w14:paraId="17EC3CE7" w14:textId="77777777" w:rsidR="00FF04B8" w:rsidRDefault="00FF04B8" w:rsidP="00FF04B8"/>
    <w:p w14:paraId="5CE92CC1" w14:textId="2198C530" w:rsidR="00FF04B8" w:rsidRDefault="00FF04B8" w:rsidP="00FF04B8">
      <w:r>
        <w:t>Restrictions on procedure for marrying</w:t>
      </w:r>
    </w:p>
    <w:p w14:paraId="7866C2D9" w14:textId="77777777" w:rsidR="00FF04B8" w:rsidRDefault="00FF04B8" w:rsidP="00FF04B8">
      <w:r>
        <w:t>141-152</w:t>
      </w:r>
    </w:p>
    <w:p w14:paraId="194DFDC3" w14:textId="77777777" w:rsidR="00FF04B8" w:rsidRDefault="00FF04B8" w:rsidP="00FF04B8">
      <w:r>
        <w:lastRenderedPageBreak/>
        <w:t>Rappaport; Jones v. Perry</w:t>
      </w:r>
    </w:p>
    <w:p w14:paraId="600CF04A" w14:textId="77777777" w:rsidR="00FF04B8" w:rsidRDefault="00FF04B8" w:rsidP="00FF04B8"/>
    <w:p w14:paraId="6B6B278A" w14:textId="77777777" w:rsidR="00FF04B8" w:rsidRDefault="00FF04B8" w:rsidP="00FF04B8">
      <w:r>
        <w:t>State of mind restrictions: 151-171</w:t>
      </w:r>
    </w:p>
    <w:p w14:paraId="17640154" w14:textId="3CCA8619" w:rsidR="0008367F" w:rsidRDefault="00FF04B8" w:rsidP="00FF04B8">
      <w:r>
        <w:t>Lester</w:t>
      </w:r>
      <w:r w:rsidR="0008367F">
        <w:t xml:space="preserve">, </w:t>
      </w:r>
      <w:r>
        <w:t>Johnston</w:t>
      </w:r>
      <w:r w:rsidR="0008367F">
        <w:t xml:space="preserve">, </w:t>
      </w:r>
      <w:r>
        <w:t>Farr</w:t>
      </w:r>
    </w:p>
    <w:p w14:paraId="2A37B1F0" w14:textId="6D440D31" w:rsidR="0008367F" w:rsidRDefault="0008367F" w:rsidP="00FF04B8"/>
    <w:p w14:paraId="66BAFE58" w14:textId="77777777" w:rsidR="006701EF" w:rsidRDefault="006701EF" w:rsidP="00FF04B8"/>
    <w:p w14:paraId="6BED3E78" w14:textId="77777777" w:rsidR="00030471" w:rsidRDefault="00030471" w:rsidP="00030471">
      <w:r w:rsidRPr="005D3C65">
        <w:rPr>
          <w:b/>
          <w:bCs/>
        </w:rPr>
        <w:t>Class #</w:t>
      </w:r>
      <w:r>
        <w:rPr>
          <w:b/>
          <w:bCs/>
        </w:rPr>
        <w:t xml:space="preserve">4:  </w:t>
      </w:r>
      <w:r>
        <w:t>Monday, June 8:</w:t>
      </w:r>
    </w:p>
    <w:p w14:paraId="567B1847" w14:textId="4B5F41EB" w:rsidR="00030471" w:rsidRDefault="00030471" w:rsidP="00FF04B8">
      <w:pPr>
        <w:rPr>
          <w:b/>
          <w:bCs/>
        </w:rPr>
      </w:pPr>
    </w:p>
    <w:p w14:paraId="5681EEEB" w14:textId="77777777" w:rsidR="00030471" w:rsidRDefault="00030471" w:rsidP="00030471">
      <w:r>
        <w:t>Common Law Marriage = 160-171</w:t>
      </w:r>
    </w:p>
    <w:p w14:paraId="51B78796" w14:textId="77777777" w:rsidR="00030471" w:rsidRDefault="00030471" w:rsidP="00030471">
      <w:r>
        <w:t>Hargrave/Duval</w:t>
      </w:r>
    </w:p>
    <w:p w14:paraId="08D953A5" w14:textId="77777777" w:rsidR="00030471" w:rsidRDefault="00030471" w:rsidP="00030471">
      <w:r>
        <w:t>Coon</w:t>
      </w:r>
    </w:p>
    <w:p w14:paraId="146AA5BB" w14:textId="77777777" w:rsidR="00030471" w:rsidRDefault="00030471" w:rsidP="00030471"/>
    <w:p w14:paraId="5A64A0AB" w14:textId="77777777" w:rsidR="00030471" w:rsidRDefault="00030471" w:rsidP="000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Fault/defenses/no fault grounds for divorce</w:t>
      </w:r>
    </w:p>
    <w:p w14:paraId="6174A0A1" w14:textId="77777777" w:rsidR="00030471" w:rsidRDefault="00030471" w:rsidP="000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pp. 775-798; 807-816</w:t>
      </w:r>
    </w:p>
    <w:p w14:paraId="52431887" w14:textId="69064F73" w:rsidR="00030471" w:rsidRDefault="00030471" w:rsidP="00030471">
      <w:pPr>
        <w:rPr>
          <w:rFonts w:ascii="Times New Roman" w:hAnsi="Times New Roman" w:cs="Times New Roman"/>
        </w:rPr>
      </w:pPr>
    </w:p>
    <w:p w14:paraId="7E23484A" w14:textId="77777777" w:rsidR="00030471" w:rsidRPr="00232A07" w:rsidRDefault="00030471" w:rsidP="000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Covenant Marriage: 850-52 </w:t>
      </w:r>
    </w:p>
    <w:p w14:paraId="3222DA73" w14:textId="77777777" w:rsidR="00030471" w:rsidRDefault="00030471" w:rsidP="00030471">
      <w:pPr>
        <w:rPr>
          <w:rFonts w:ascii="Times New Roman" w:hAnsi="Times New Roman" w:cs="Times New Roman"/>
        </w:rPr>
      </w:pPr>
    </w:p>
    <w:p w14:paraId="1A593905" w14:textId="77777777" w:rsidR="00030471" w:rsidRDefault="00030471" w:rsidP="00FF04B8">
      <w:pPr>
        <w:rPr>
          <w:b/>
          <w:bCs/>
        </w:rPr>
      </w:pPr>
    </w:p>
    <w:p w14:paraId="104F9C6F" w14:textId="763E7E2A" w:rsidR="00FF04B8" w:rsidRDefault="00FF04B8" w:rsidP="00FF04B8">
      <w:r w:rsidRPr="005D3C65">
        <w:rPr>
          <w:b/>
          <w:bCs/>
        </w:rPr>
        <w:t>Class #</w:t>
      </w:r>
      <w:r>
        <w:rPr>
          <w:b/>
          <w:bCs/>
        </w:rPr>
        <w:t xml:space="preserve">5:  </w:t>
      </w:r>
      <w:r w:rsidR="00030471">
        <w:t>Wedne</w:t>
      </w:r>
      <w:r>
        <w:t xml:space="preserve">sday, </w:t>
      </w:r>
      <w:r w:rsidR="00030471">
        <w:t>June 10</w:t>
      </w:r>
      <w:r>
        <w:t>:</w:t>
      </w:r>
    </w:p>
    <w:p w14:paraId="002A913E" w14:textId="77777777" w:rsidR="00030471" w:rsidRDefault="00030471" w:rsidP="00030471">
      <w:pPr>
        <w:rPr>
          <w:rFonts w:ascii="Times New Roman" w:hAnsi="Times New Roman" w:cs="Times New Roman"/>
        </w:rPr>
      </w:pPr>
    </w:p>
    <w:p w14:paraId="1EE22695" w14:textId="2B1282A4" w:rsidR="00030471" w:rsidRPr="00232A07" w:rsidRDefault="00030471" w:rsidP="000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divorce complaint on TWEN</w:t>
      </w:r>
    </w:p>
    <w:p w14:paraId="3DF1FA07" w14:textId="77777777" w:rsidR="00030471" w:rsidRDefault="00030471" w:rsidP="00030471"/>
    <w:p w14:paraId="0711AB80" w14:textId="267985D4" w:rsidR="00030471" w:rsidRDefault="00030471" w:rsidP="00030471">
      <w:r>
        <w:t>Custody issues: Applying the Best Interest Standard</w:t>
      </w:r>
    </w:p>
    <w:p w14:paraId="4BECEF84" w14:textId="77777777" w:rsidR="00030471" w:rsidRDefault="00030471" w:rsidP="00030471"/>
    <w:p w14:paraId="5BAD86A0" w14:textId="77777777" w:rsidR="00030471" w:rsidRDefault="00030471" w:rsidP="00030471">
      <w:r>
        <w:t>Text pp. 941-960</w:t>
      </w:r>
    </w:p>
    <w:p w14:paraId="7E304BDD" w14:textId="4EB9FF14" w:rsidR="00FC4AFD" w:rsidRDefault="00FC4AFD" w:rsidP="00FF04B8"/>
    <w:p w14:paraId="2E269488" w14:textId="77777777" w:rsidR="00030471" w:rsidRDefault="00030471" w:rsidP="00030471">
      <w:r>
        <w:t>Custody issues:  Child’s preference, Counsel for the child</w:t>
      </w:r>
    </w:p>
    <w:p w14:paraId="191CEF5D" w14:textId="77777777" w:rsidR="00030471" w:rsidRDefault="00030471" w:rsidP="00030471"/>
    <w:p w14:paraId="061780FB" w14:textId="77777777" w:rsidR="00030471" w:rsidRDefault="00030471" w:rsidP="00030471">
      <w:r>
        <w:t>Text pp. 974-1015</w:t>
      </w:r>
    </w:p>
    <w:p w14:paraId="4EBBC784" w14:textId="77777777" w:rsidR="00030471" w:rsidRDefault="00030471" w:rsidP="00030471">
      <w:r>
        <w:t>Skim Parenting Plan pp. 1015-1028</w:t>
      </w:r>
    </w:p>
    <w:p w14:paraId="507B883E" w14:textId="77777777" w:rsidR="00030471" w:rsidRDefault="00030471" w:rsidP="00FF04B8"/>
    <w:p w14:paraId="1A8C84E9" w14:textId="77777777" w:rsidR="00FC4AFD" w:rsidRDefault="00FC4AFD" w:rsidP="00FF04B8">
      <w:pPr>
        <w:rPr>
          <w:rFonts w:ascii="Times New Roman" w:hAnsi="Times New Roman" w:cs="Times New Roman"/>
        </w:rPr>
      </w:pPr>
    </w:p>
    <w:p w14:paraId="23BB3E4B" w14:textId="4BE679D9" w:rsidR="00FC4AFD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6:  </w:t>
      </w:r>
      <w:r w:rsidR="00030471">
        <w:t>Mon</w:t>
      </w:r>
      <w:r>
        <w:t xml:space="preserve">day, </w:t>
      </w:r>
      <w:r w:rsidR="00030471">
        <w:t>June 15</w:t>
      </w:r>
      <w:r>
        <w:t>:</w:t>
      </w:r>
    </w:p>
    <w:p w14:paraId="1932D9D4" w14:textId="08C48153" w:rsidR="00FC4AFD" w:rsidRDefault="00FC4AFD" w:rsidP="00FC4AFD"/>
    <w:p w14:paraId="52FF6394" w14:textId="77777777" w:rsidR="00030471" w:rsidRDefault="00030471" w:rsidP="00030471">
      <w:r>
        <w:t xml:space="preserve">On </w:t>
      </w:r>
      <w:proofErr w:type="spellStart"/>
      <w:r>
        <w:t>Twen</w:t>
      </w:r>
      <w:proofErr w:type="spellEnd"/>
      <w:r>
        <w:t>:  Review article on joint parenting</w:t>
      </w:r>
    </w:p>
    <w:p w14:paraId="2A9BF491" w14:textId="77777777" w:rsidR="00030471" w:rsidRDefault="00030471" w:rsidP="00030471"/>
    <w:p w14:paraId="3C022350" w14:textId="77777777" w:rsidR="00030471" w:rsidRDefault="00030471" w:rsidP="00030471">
      <w:r>
        <w:t>In class: Review parenting plan/custody terms</w:t>
      </w:r>
    </w:p>
    <w:p w14:paraId="3911763A" w14:textId="77777777" w:rsidR="00030471" w:rsidRDefault="00030471" w:rsidP="00030471"/>
    <w:p w14:paraId="2AC5D665" w14:textId="60E1CEDA" w:rsidR="00030471" w:rsidRDefault="00030471" w:rsidP="00030471">
      <w:r>
        <w:t xml:space="preserve">Advanced custody issues: Parental Alienation </w:t>
      </w:r>
    </w:p>
    <w:p w14:paraId="51C97063" w14:textId="77777777" w:rsidR="006701EF" w:rsidRDefault="006701EF" w:rsidP="00030471"/>
    <w:p w14:paraId="37A74C8B" w14:textId="77777777" w:rsidR="00FC4AFD" w:rsidRDefault="00FC4AFD" w:rsidP="00FC4AFD"/>
    <w:p w14:paraId="1547E821" w14:textId="7E5AEB5A" w:rsidR="00FC4AFD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7:  </w:t>
      </w:r>
      <w:r w:rsidR="00030471">
        <w:t>Wednesday</w:t>
      </w:r>
      <w:r>
        <w:t xml:space="preserve">, </w:t>
      </w:r>
      <w:r w:rsidR="00030471">
        <w:t>June 17</w:t>
      </w:r>
      <w:r>
        <w:t>:</w:t>
      </w:r>
    </w:p>
    <w:p w14:paraId="4C2A7CA4" w14:textId="77777777" w:rsidR="00030471" w:rsidRDefault="00030471" w:rsidP="00030471"/>
    <w:p w14:paraId="17AE44FA" w14:textId="36112E50" w:rsidR="00030471" w:rsidRDefault="00030471" w:rsidP="00030471">
      <w:r>
        <w:t>Divorce issues:  Division of Property and Debt</w:t>
      </w:r>
    </w:p>
    <w:p w14:paraId="1398FA19" w14:textId="77777777" w:rsidR="00030471" w:rsidRDefault="00030471" w:rsidP="00030471">
      <w:r>
        <w:lastRenderedPageBreak/>
        <w:t>Text pp. 1111-1133</w:t>
      </w:r>
    </w:p>
    <w:p w14:paraId="6EBF4B4C" w14:textId="77777777" w:rsidR="00030471" w:rsidRDefault="00030471" w:rsidP="00030471">
      <w:proofErr w:type="spellStart"/>
      <w:r>
        <w:t>Innerbichler</w:t>
      </w:r>
      <w:proofErr w:type="spellEnd"/>
      <w:r>
        <w:t>, Holder</w:t>
      </w:r>
    </w:p>
    <w:p w14:paraId="3BB8A7FB" w14:textId="77777777" w:rsidR="00030471" w:rsidRDefault="00030471" w:rsidP="00030471">
      <w:pPr>
        <w:rPr>
          <w:rFonts w:ascii="Times New Roman" w:hAnsi="Times New Roman" w:cs="Times New Roman"/>
        </w:rPr>
      </w:pPr>
    </w:p>
    <w:p w14:paraId="2D8D542A" w14:textId="77777777" w:rsidR="00030471" w:rsidRDefault="00030471" w:rsidP="00030471">
      <w:r>
        <w:t>Text pp. 1152-1166</w:t>
      </w:r>
    </w:p>
    <w:p w14:paraId="21E2994A" w14:textId="77777777" w:rsidR="00030471" w:rsidRPr="0008367F" w:rsidRDefault="00030471" w:rsidP="00030471">
      <w:proofErr w:type="spellStart"/>
      <w:r>
        <w:t>Polacheck</w:t>
      </w:r>
      <w:proofErr w:type="spellEnd"/>
      <w:r>
        <w:t xml:space="preserve">, Tucker, </w:t>
      </w:r>
      <w:proofErr w:type="spellStart"/>
      <w:r>
        <w:t>Finan</w:t>
      </w:r>
      <w:proofErr w:type="spellEnd"/>
    </w:p>
    <w:p w14:paraId="02A0FF87" w14:textId="77777777" w:rsidR="00FC4AFD" w:rsidRDefault="00FC4AFD" w:rsidP="00FC4AFD"/>
    <w:p w14:paraId="719A208E" w14:textId="1EC537DF" w:rsidR="00030471" w:rsidRDefault="00030471" w:rsidP="00FC4AFD">
      <w:pPr>
        <w:rPr>
          <w:b/>
          <w:bCs/>
        </w:rPr>
      </w:pPr>
    </w:p>
    <w:p w14:paraId="0EFD3464" w14:textId="344329EA" w:rsidR="00030471" w:rsidRDefault="00030471" w:rsidP="00FC4AFD">
      <w:pPr>
        <w:rPr>
          <w:b/>
          <w:bCs/>
        </w:rPr>
      </w:pPr>
    </w:p>
    <w:p w14:paraId="0FABBD0B" w14:textId="77777777" w:rsidR="006701EF" w:rsidRDefault="006701EF" w:rsidP="00FC4AFD">
      <w:pPr>
        <w:rPr>
          <w:b/>
          <w:bCs/>
        </w:rPr>
      </w:pPr>
    </w:p>
    <w:p w14:paraId="4373B5D8" w14:textId="0D77E841" w:rsidR="00FC4AFD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8:  </w:t>
      </w:r>
      <w:r w:rsidR="00030471">
        <w:t>Mon</w:t>
      </w:r>
      <w:r>
        <w:t xml:space="preserve">day, </w:t>
      </w:r>
      <w:r w:rsidR="00030471">
        <w:t>June 22</w:t>
      </w:r>
      <w:r>
        <w:t>:</w:t>
      </w:r>
    </w:p>
    <w:p w14:paraId="2D0B20B3" w14:textId="77777777" w:rsidR="006701EF" w:rsidRDefault="006701EF" w:rsidP="00030471">
      <w:pPr>
        <w:rPr>
          <w:rFonts w:ascii="Times New Roman" w:hAnsi="Times New Roman" w:cs="Times New Roman"/>
        </w:rPr>
      </w:pPr>
    </w:p>
    <w:p w14:paraId="783C7B18" w14:textId="4A8009F7" w:rsidR="00030471" w:rsidRDefault="00030471" w:rsidP="000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Spousal Support (alimony)</w:t>
      </w:r>
    </w:p>
    <w:p w14:paraId="434B3CAF" w14:textId="7B517674" w:rsidR="00030471" w:rsidRDefault="00030471" w:rsidP="000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pp. 1166-1185, 1193-1198 (article)</w:t>
      </w:r>
    </w:p>
    <w:p w14:paraId="7F3A28A9" w14:textId="77777777" w:rsidR="00030471" w:rsidRDefault="00030471" w:rsidP="00030471">
      <w:pPr>
        <w:rPr>
          <w:rFonts w:ascii="Times New Roman" w:hAnsi="Times New Roman" w:cs="Times New Roman"/>
        </w:rPr>
      </w:pPr>
    </w:p>
    <w:p w14:paraId="5C345574" w14:textId="77777777" w:rsidR="00030471" w:rsidRDefault="00030471" w:rsidP="000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Support, pp. 1208-1230</w:t>
      </w:r>
    </w:p>
    <w:p w14:paraId="5EBF2718" w14:textId="77777777" w:rsidR="00030471" w:rsidRDefault="00030471" w:rsidP="00030471">
      <w:pPr>
        <w:rPr>
          <w:rFonts w:ascii="Times New Roman" w:hAnsi="Times New Roman" w:cs="Times New Roman"/>
        </w:rPr>
      </w:pPr>
    </w:p>
    <w:p w14:paraId="664BB4DC" w14:textId="77777777" w:rsidR="00030471" w:rsidRDefault="00030471" w:rsidP="00030471">
      <w:pPr>
        <w:rPr>
          <w:rFonts w:ascii="Times New Roman" w:hAnsi="Times New Roman" w:cs="Times New Roman"/>
        </w:rPr>
      </w:pPr>
      <w:r w:rsidRPr="000B36FD">
        <w:t>Child Support Guidelines and pertinent statutory provisions</w:t>
      </w:r>
      <w:r>
        <w:t xml:space="preserve"> Title 15 VSA 656</w:t>
      </w:r>
      <w:r w:rsidRPr="000B36FD">
        <w:t xml:space="preserve">.  </w:t>
      </w:r>
    </w:p>
    <w:p w14:paraId="3B4A8CE7" w14:textId="360C570E" w:rsidR="00030471" w:rsidRPr="00030471" w:rsidRDefault="00030471" w:rsidP="00FC4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question:  What model of child support does Vermont follow?</w:t>
      </w:r>
    </w:p>
    <w:p w14:paraId="25C60513" w14:textId="04B16D1B" w:rsidR="00930117" w:rsidRDefault="00930117" w:rsidP="00FF04B8"/>
    <w:p w14:paraId="041684C9" w14:textId="77777777" w:rsidR="00494F55" w:rsidRPr="00FC4AFD" w:rsidRDefault="00494F55" w:rsidP="00FF04B8"/>
    <w:p w14:paraId="237AC4A6" w14:textId="7B295025" w:rsidR="00494F55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9:  </w:t>
      </w:r>
      <w:r w:rsidR="00030471">
        <w:t>Wednes</w:t>
      </w:r>
      <w:r>
        <w:t xml:space="preserve">day, </w:t>
      </w:r>
      <w:r w:rsidR="00030471">
        <w:t>June</w:t>
      </w:r>
      <w:r>
        <w:t xml:space="preserve"> 24:</w:t>
      </w:r>
    </w:p>
    <w:p w14:paraId="09FBA25A" w14:textId="1A6E83A4" w:rsidR="00930117" w:rsidRDefault="00930117" w:rsidP="00930117"/>
    <w:p w14:paraId="16C1B830" w14:textId="77777777" w:rsidR="00030471" w:rsidRDefault="00030471" w:rsidP="000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 Support, pp. 1237-1242, 1245-1246 (notes only), 1249-1251, 1267-1270. </w:t>
      </w:r>
    </w:p>
    <w:p w14:paraId="20C3D318" w14:textId="77777777" w:rsidR="00030471" w:rsidRDefault="00030471" w:rsidP="00030471">
      <w:pPr>
        <w:rPr>
          <w:rFonts w:ascii="Times New Roman" w:hAnsi="Times New Roman" w:cs="Times New Roman"/>
        </w:rPr>
      </w:pPr>
    </w:p>
    <w:p w14:paraId="13860867" w14:textId="77777777" w:rsidR="00030471" w:rsidRDefault="00030471" w:rsidP="000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Bargaining in the Shadow of the law, text pp. 1356-1362</w:t>
      </w:r>
    </w:p>
    <w:p w14:paraId="17FD123D" w14:textId="77777777" w:rsidR="00030471" w:rsidRDefault="00030471" w:rsidP="00030471">
      <w:pPr>
        <w:rPr>
          <w:rFonts w:ascii="Times New Roman" w:hAnsi="Times New Roman" w:cs="Times New Roman"/>
        </w:rPr>
      </w:pPr>
    </w:p>
    <w:p w14:paraId="306F3F70" w14:textId="77777777" w:rsidR="006701EF" w:rsidRDefault="006701EF" w:rsidP="00670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negotiation materials posted on TWEN</w:t>
      </w:r>
    </w:p>
    <w:p w14:paraId="36E189F3" w14:textId="77777777" w:rsidR="006701EF" w:rsidRDefault="006701EF" w:rsidP="006701EF">
      <w:pPr>
        <w:rPr>
          <w:rFonts w:ascii="Times New Roman" w:hAnsi="Times New Roman" w:cs="Times New Roman"/>
        </w:rPr>
      </w:pPr>
    </w:p>
    <w:p w14:paraId="0575F617" w14:textId="77777777" w:rsidR="006701EF" w:rsidRPr="00030471" w:rsidRDefault="006701EF" w:rsidP="00670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with your partner / Begin research</w:t>
      </w:r>
    </w:p>
    <w:p w14:paraId="1CBCEC4B" w14:textId="77777777" w:rsidR="00030471" w:rsidRDefault="00030471" w:rsidP="00930117"/>
    <w:p w14:paraId="1FE4400B" w14:textId="544972EC" w:rsidR="00FC4AFD" w:rsidRPr="00030471" w:rsidRDefault="00FC4AFD" w:rsidP="00FC4AFD">
      <w:pPr>
        <w:rPr>
          <w:b/>
          <w:bCs/>
        </w:rPr>
      </w:pPr>
    </w:p>
    <w:p w14:paraId="20CA9E81" w14:textId="55FEC8D1" w:rsidR="00030471" w:rsidRPr="00030471" w:rsidRDefault="00030471" w:rsidP="00FC4AFD">
      <w:pPr>
        <w:rPr>
          <w:b/>
          <w:bCs/>
        </w:rPr>
      </w:pPr>
      <w:r w:rsidRPr="00030471">
        <w:rPr>
          <w:b/>
          <w:bCs/>
        </w:rPr>
        <w:t xml:space="preserve">No Class </w:t>
      </w:r>
      <w:proofErr w:type="gramStart"/>
      <w:r w:rsidRPr="00030471">
        <w:rPr>
          <w:b/>
          <w:bCs/>
        </w:rPr>
        <w:t>On</w:t>
      </w:r>
      <w:proofErr w:type="gramEnd"/>
      <w:r w:rsidRPr="00030471">
        <w:rPr>
          <w:b/>
          <w:bCs/>
        </w:rPr>
        <w:t xml:space="preserve"> Monday June 29</w:t>
      </w:r>
      <w:r w:rsidRPr="00030471">
        <w:rPr>
          <w:b/>
          <w:bCs/>
          <w:vertAlign w:val="superscript"/>
        </w:rPr>
        <w:t>th</w:t>
      </w:r>
      <w:r w:rsidRPr="00030471">
        <w:rPr>
          <w:b/>
          <w:bCs/>
        </w:rPr>
        <w:t>, or Wednesday July 1</w:t>
      </w:r>
    </w:p>
    <w:p w14:paraId="1B30BD63" w14:textId="2E8A0216" w:rsidR="00030471" w:rsidRDefault="00030471" w:rsidP="00FC4AFD"/>
    <w:p w14:paraId="7F7EE1B3" w14:textId="77777777" w:rsidR="006701EF" w:rsidRDefault="006701EF" w:rsidP="00FC4AFD"/>
    <w:p w14:paraId="27B85724" w14:textId="37DE3750" w:rsidR="00FC4AFD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10:  </w:t>
      </w:r>
      <w:r w:rsidR="00030471">
        <w:t>Mon</w:t>
      </w:r>
      <w:r>
        <w:t xml:space="preserve">day, </w:t>
      </w:r>
      <w:r w:rsidR="00030471">
        <w:t>July 6</w:t>
      </w:r>
      <w:r>
        <w:t>:</w:t>
      </w:r>
    </w:p>
    <w:p w14:paraId="777B9240" w14:textId="7169DD50" w:rsidR="00FC4AFD" w:rsidRDefault="00FC4AFD" w:rsidP="00FC4AFD"/>
    <w:p w14:paraId="21C1A4F3" w14:textId="77777777" w:rsidR="006701EF" w:rsidRDefault="006701EF" w:rsidP="006701EF">
      <w:r>
        <w:t>In class we will meet with “Amy” and “Jake”.</w:t>
      </w:r>
    </w:p>
    <w:p w14:paraId="1CE1B367" w14:textId="77777777" w:rsidR="006701EF" w:rsidRDefault="006701EF" w:rsidP="006701EF"/>
    <w:p w14:paraId="0150B402" w14:textId="41A59CD1" w:rsidR="006701EF" w:rsidRDefault="006701EF" w:rsidP="006701EF">
      <w:r>
        <w:t xml:space="preserve">Continue to work with your partner and when you are ready, meet or schedule your meetings with opposing counsel. </w:t>
      </w:r>
    </w:p>
    <w:p w14:paraId="4E20CFFE" w14:textId="77777777" w:rsidR="00FC4AFD" w:rsidRDefault="00FC4AFD" w:rsidP="00FF04B8">
      <w:pPr>
        <w:rPr>
          <w:rFonts w:ascii="Times New Roman" w:hAnsi="Times New Roman" w:cs="Times New Roman"/>
        </w:rPr>
      </w:pPr>
    </w:p>
    <w:p w14:paraId="40DA0313" w14:textId="4EA54E6D" w:rsidR="00FC4AFD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11:  </w:t>
      </w:r>
      <w:r w:rsidR="00030471">
        <w:t>Wedne</w:t>
      </w:r>
      <w:r>
        <w:t xml:space="preserve">sday, </w:t>
      </w:r>
      <w:r w:rsidR="00030471">
        <w:t>July 8</w:t>
      </w:r>
      <w:r>
        <w:t>:</w:t>
      </w:r>
    </w:p>
    <w:p w14:paraId="5B2F2762" w14:textId="375E3831" w:rsidR="00030471" w:rsidRDefault="00030471" w:rsidP="00030471"/>
    <w:p w14:paraId="1C060779" w14:textId="51EA892B" w:rsidR="00030471" w:rsidRDefault="006701EF" w:rsidP="00030471">
      <w:r>
        <w:t xml:space="preserve">No class – Use this class time to negotiate with opposing counsel </w:t>
      </w:r>
    </w:p>
    <w:p w14:paraId="2E596F58" w14:textId="77777777" w:rsidR="00030471" w:rsidRDefault="00030471" w:rsidP="00030471"/>
    <w:p w14:paraId="7BE9A36B" w14:textId="0BBDB590" w:rsidR="006701EF" w:rsidRDefault="006701EF" w:rsidP="006701EF">
      <w:r>
        <w:lastRenderedPageBreak/>
        <w:t>Negotiations will be due no later than Friday July 10 at 11:59 p.m. – Submit via TWEN</w:t>
      </w:r>
    </w:p>
    <w:p w14:paraId="64F439C2" w14:textId="097DE375" w:rsidR="00232A07" w:rsidRPr="006701EF" w:rsidRDefault="006701EF" w:rsidP="00FC4AFD">
      <w:r>
        <w:t>Points will be deducted for late submissions.</w:t>
      </w:r>
    </w:p>
    <w:p w14:paraId="4C26243D" w14:textId="77777777" w:rsidR="006701EF" w:rsidRDefault="006701EF" w:rsidP="00FC4AFD">
      <w:pPr>
        <w:rPr>
          <w:b/>
          <w:bCs/>
        </w:rPr>
      </w:pPr>
    </w:p>
    <w:p w14:paraId="56A8C65F" w14:textId="1EF22FF2" w:rsidR="00FC4AFD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12:  </w:t>
      </w:r>
      <w:r w:rsidR="00030471">
        <w:t>Mon</w:t>
      </w:r>
      <w:r>
        <w:t xml:space="preserve">day, </w:t>
      </w:r>
      <w:r w:rsidR="00030471">
        <w:t>July 13</w:t>
      </w:r>
      <w:r>
        <w:t>:</w:t>
      </w:r>
    </w:p>
    <w:p w14:paraId="75E58DB3" w14:textId="77777777" w:rsidR="006701EF" w:rsidRDefault="006701EF" w:rsidP="006701EF"/>
    <w:p w14:paraId="357000DC" w14:textId="70FEB152" w:rsidR="006701EF" w:rsidRDefault="006701EF" w:rsidP="006701EF">
      <w:r>
        <w:t>Review negotiations</w:t>
      </w:r>
    </w:p>
    <w:p w14:paraId="24DDD236" w14:textId="77777777" w:rsidR="006701EF" w:rsidRDefault="006701EF" w:rsidP="006701EF">
      <w:r>
        <w:t>ADR pp. 1407-1434</w:t>
      </w:r>
    </w:p>
    <w:p w14:paraId="6CD636BC" w14:textId="77777777" w:rsidR="006701EF" w:rsidRDefault="006701EF" w:rsidP="006701EF">
      <w:r>
        <w:t xml:space="preserve">Read Susan </w:t>
      </w:r>
      <w:proofErr w:type="spellStart"/>
      <w:r>
        <w:t>Apel</w:t>
      </w:r>
      <w:proofErr w:type="spellEnd"/>
      <w:r>
        <w:t xml:space="preserve"> article on TWEN – Collaborative Law.</w:t>
      </w:r>
    </w:p>
    <w:p w14:paraId="77B0B49D" w14:textId="77777777" w:rsidR="0008367F" w:rsidRDefault="0008367F" w:rsidP="00930117">
      <w:pPr>
        <w:rPr>
          <w:rFonts w:ascii="Times New Roman" w:hAnsi="Times New Roman" w:cs="Times New Roman"/>
        </w:rPr>
      </w:pPr>
    </w:p>
    <w:p w14:paraId="367A85EA" w14:textId="4FE2B02A" w:rsidR="00FC4AFD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13:  </w:t>
      </w:r>
      <w:r w:rsidR="00030471">
        <w:t>Wednes</w:t>
      </w:r>
      <w:r>
        <w:t xml:space="preserve">day, </w:t>
      </w:r>
      <w:r w:rsidR="00030471">
        <w:t>July 15</w:t>
      </w:r>
      <w:r>
        <w:t>:</w:t>
      </w:r>
    </w:p>
    <w:p w14:paraId="53319858" w14:textId="77777777" w:rsidR="00030471" w:rsidRDefault="00030471" w:rsidP="00030471"/>
    <w:p w14:paraId="387FEF3B" w14:textId="77777777" w:rsidR="006701EF" w:rsidRDefault="006701EF" w:rsidP="006701EF">
      <w:r>
        <w:t>Assisted Reproductive Technologies</w:t>
      </w:r>
    </w:p>
    <w:p w14:paraId="1F097178" w14:textId="77777777" w:rsidR="006701EF" w:rsidRDefault="006701EF" w:rsidP="006701EF">
      <w:r>
        <w:t>Read text pp. 665-692</w:t>
      </w:r>
    </w:p>
    <w:p w14:paraId="4852C390" w14:textId="77777777" w:rsidR="006701EF" w:rsidRDefault="006701EF" w:rsidP="006701EF">
      <w:r>
        <w:t xml:space="preserve">Listen to </w:t>
      </w:r>
      <w:proofErr w:type="spellStart"/>
      <w:r>
        <w:t>RadioLab</w:t>
      </w:r>
      <w:proofErr w:type="spellEnd"/>
      <w:r>
        <w:t>: link is on TWEN</w:t>
      </w:r>
    </w:p>
    <w:p w14:paraId="123D8EC8" w14:textId="77777777" w:rsidR="006701EF" w:rsidRDefault="006701EF" w:rsidP="006701EF"/>
    <w:p w14:paraId="14012A90" w14:textId="77777777" w:rsidR="006701EF" w:rsidRDefault="006701EF" w:rsidP="006701EF">
      <w:r>
        <w:t>ART and the unmarried partner’s parental status, pp. 713-729</w:t>
      </w:r>
    </w:p>
    <w:p w14:paraId="0BCA90C3" w14:textId="77777777" w:rsidR="006701EF" w:rsidRDefault="006701EF" w:rsidP="006701EF"/>
    <w:p w14:paraId="7581C196" w14:textId="06DF3DAC" w:rsidR="00F1013B" w:rsidRPr="006701EF" w:rsidRDefault="006701EF" w:rsidP="00232A07">
      <w:proofErr w:type="spellStart"/>
      <w:r>
        <w:t>Misplanted</w:t>
      </w:r>
      <w:proofErr w:type="spellEnd"/>
      <w:r>
        <w:t xml:space="preserve"> Embryos and article, pp. 748-753</w:t>
      </w:r>
    </w:p>
    <w:p w14:paraId="0522BAEE" w14:textId="77777777" w:rsidR="0008367F" w:rsidRDefault="0008367F" w:rsidP="00FC4AFD">
      <w:pPr>
        <w:rPr>
          <w:rFonts w:ascii="Times New Roman" w:hAnsi="Times New Roman" w:cs="Times New Roman"/>
        </w:rPr>
      </w:pPr>
    </w:p>
    <w:p w14:paraId="0D51266E" w14:textId="277848E5" w:rsidR="00FC4AFD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14:  </w:t>
      </w:r>
      <w:r w:rsidR="00030471">
        <w:t>Mon</w:t>
      </w:r>
      <w:r>
        <w:t xml:space="preserve">day, </w:t>
      </w:r>
      <w:r w:rsidR="00030471">
        <w:t>July 20</w:t>
      </w:r>
      <w:r>
        <w:t>:</w:t>
      </w:r>
    </w:p>
    <w:p w14:paraId="4C914CBC" w14:textId="1BE975A3" w:rsidR="00030471" w:rsidRDefault="00030471" w:rsidP="00FC4AFD"/>
    <w:p w14:paraId="3B2CBCD9" w14:textId="77777777" w:rsidR="006701EF" w:rsidRDefault="006701EF" w:rsidP="006701EF">
      <w:r>
        <w:t>Custody issues:  Change in circumstances; Relocation</w:t>
      </w:r>
      <w:r w:rsidRPr="00FC4AFD">
        <w:t xml:space="preserve"> </w:t>
      </w:r>
    </w:p>
    <w:p w14:paraId="3E55B28A" w14:textId="77777777" w:rsidR="006701EF" w:rsidRDefault="006701EF" w:rsidP="006701EF">
      <w:r>
        <w:t>Text pp. 1040-1064</w:t>
      </w:r>
    </w:p>
    <w:p w14:paraId="78AF2C93" w14:textId="77777777" w:rsidR="006701EF" w:rsidRDefault="006701EF" w:rsidP="006701EF">
      <w:r>
        <w:t>Third parties: Troxel/GP visitation: 448-457; 1064-1073</w:t>
      </w:r>
    </w:p>
    <w:p w14:paraId="346A97BD" w14:textId="6E492361" w:rsidR="006701EF" w:rsidRDefault="006701EF" w:rsidP="00FC4AFD">
      <w:r>
        <w:t>De Facto Parents; 1074-1085</w:t>
      </w:r>
    </w:p>
    <w:p w14:paraId="089A4DB6" w14:textId="77777777" w:rsidR="006701EF" w:rsidRDefault="006701EF" w:rsidP="006701EF">
      <w:pPr>
        <w:rPr>
          <w:rFonts w:ascii="Times New Roman" w:hAnsi="Times New Roman" w:cs="Times New Roman"/>
        </w:rPr>
      </w:pPr>
    </w:p>
    <w:p w14:paraId="16195E93" w14:textId="17FC0C34" w:rsidR="006701EF" w:rsidRDefault="006701EF" w:rsidP="00FC4AFD">
      <w:r w:rsidRPr="005D3C65">
        <w:rPr>
          <w:b/>
          <w:bCs/>
        </w:rPr>
        <w:t>Class #</w:t>
      </w:r>
      <w:r>
        <w:rPr>
          <w:b/>
          <w:bCs/>
        </w:rPr>
        <w:t xml:space="preserve">15:  </w:t>
      </w:r>
      <w:r>
        <w:t>Wednesday, July 22:</w:t>
      </w:r>
    </w:p>
    <w:p w14:paraId="554E62AF" w14:textId="77777777" w:rsidR="006701EF" w:rsidRDefault="006701EF" w:rsidP="00FC4AFD"/>
    <w:p w14:paraId="4D4DFF87" w14:textId="77777777" w:rsidR="006701EF" w:rsidRDefault="006701EF" w:rsidP="006701EF">
      <w:r>
        <w:t>Domestic Violence:</w:t>
      </w:r>
    </w:p>
    <w:p w14:paraId="4450B902" w14:textId="77777777" w:rsidR="006701EF" w:rsidRDefault="006701EF" w:rsidP="006701EF">
      <w:r>
        <w:t>Read pp. 297-326</w:t>
      </w:r>
    </w:p>
    <w:p w14:paraId="67D648D5" w14:textId="77777777" w:rsidR="006701EF" w:rsidRDefault="006701EF" w:rsidP="006701EF">
      <w:r>
        <w:t>Read text pp. 327-362</w:t>
      </w:r>
    </w:p>
    <w:p w14:paraId="22B4FBAE" w14:textId="77777777" w:rsidR="006701EF" w:rsidRDefault="006701EF" w:rsidP="006701EF"/>
    <w:p w14:paraId="1428160F" w14:textId="77777777" w:rsidR="006701EF" w:rsidRDefault="006701EF" w:rsidP="006701EF">
      <w:r>
        <w:t xml:space="preserve">Wynona Ward, Have Justice Will Travel – guest speaker </w:t>
      </w:r>
    </w:p>
    <w:p w14:paraId="60E2FABD" w14:textId="77777777" w:rsidR="006701EF" w:rsidRDefault="006701EF" w:rsidP="006701EF">
      <w:r>
        <w:t>on domestic violence</w:t>
      </w:r>
    </w:p>
    <w:p w14:paraId="56269137" w14:textId="77777777" w:rsidR="00030471" w:rsidRDefault="00030471" w:rsidP="00FC4AFD">
      <w:pPr>
        <w:rPr>
          <w:b/>
          <w:bCs/>
        </w:rPr>
      </w:pPr>
    </w:p>
    <w:p w14:paraId="267BBF27" w14:textId="02C06A7D" w:rsidR="00FC4AFD" w:rsidRDefault="00FC4AFD" w:rsidP="00FC4AFD">
      <w:r w:rsidRPr="005D3C65">
        <w:rPr>
          <w:b/>
          <w:bCs/>
        </w:rPr>
        <w:t>Class #</w:t>
      </w:r>
      <w:r>
        <w:rPr>
          <w:b/>
          <w:bCs/>
        </w:rPr>
        <w:t xml:space="preserve">16:  </w:t>
      </w:r>
      <w:r w:rsidR="00030471">
        <w:t>Monday</w:t>
      </w:r>
      <w:r>
        <w:t xml:space="preserve">, </w:t>
      </w:r>
      <w:r w:rsidR="00030471">
        <w:t>July 27</w:t>
      </w:r>
      <w:r>
        <w:t>:</w:t>
      </w:r>
    </w:p>
    <w:p w14:paraId="656C9385" w14:textId="324518AA" w:rsidR="0008367F" w:rsidRDefault="0008367F" w:rsidP="00232A07">
      <w:pPr>
        <w:rPr>
          <w:b/>
          <w:bCs/>
        </w:rPr>
      </w:pPr>
    </w:p>
    <w:p w14:paraId="6D10BA30" w14:textId="77777777" w:rsidR="006701EF" w:rsidRDefault="006701EF" w:rsidP="006701EF">
      <w:r>
        <w:t>Family Law Jurisdiction, Recognition and Choice of Law</w:t>
      </w:r>
    </w:p>
    <w:p w14:paraId="35C3B1BC" w14:textId="77777777" w:rsidR="006701EF" w:rsidRDefault="006701EF" w:rsidP="006701EF">
      <w:r>
        <w:t>Read Text pp.  1277-1314</w:t>
      </w:r>
    </w:p>
    <w:p w14:paraId="2F863B29" w14:textId="77777777" w:rsidR="006701EF" w:rsidRDefault="006701EF" w:rsidP="006701EF"/>
    <w:p w14:paraId="4B9860C5" w14:textId="77777777" w:rsidR="006701EF" w:rsidRDefault="006701EF" w:rsidP="006701EF">
      <w:r>
        <w:t>Property, Spousal, and Child Support Jurisdiction</w:t>
      </w:r>
    </w:p>
    <w:p w14:paraId="2FC54D58" w14:textId="77777777" w:rsidR="006701EF" w:rsidRDefault="006701EF" w:rsidP="006701EF">
      <w:r>
        <w:t>Text pp.  1314-1347</w:t>
      </w:r>
    </w:p>
    <w:p w14:paraId="3F4AD2E6" w14:textId="77777777" w:rsidR="00CF4900" w:rsidRDefault="00CF4900" w:rsidP="00232A07">
      <w:pPr>
        <w:rPr>
          <w:b/>
          <w:bCs/>
        </w:rPr>
      </w:pPr>
    </w:p>
    <w:p w14:paraId="5ECBA04B" w14:textId="28D35525" w:rsidR="00232A07" w:rsidRDefault="00232A07" w:rsidP="00232A07">
      <w:r w:rsidRPr="005D3C65">
        <w:rPr>
          <w:b/>
          <w:bCs/>
        </w:rPr>
        <w:t>Class #</w:t>
      </w:r>
      <w:r>
        <w:rPr>
          <w:b/>
          <w:bCs/>
        </w:rPr>
        <w:t xml:space="preserve">17:  </w:t>
      </w:r>
      <w:r w:rsidR="00030471">
        <w:t>Wednes</w:t>
      </w:r>
      <w:r>
        <w:t xml:space="preserve">day, </w:t>
      </w:r>
      <w:r w:rsidR="00030471">
        <w:t xml:space="preserve">July </w:t>
      </w:r>
      <w:r>
        <w:t>2</w:t>
      </w:r>
      <w:r w:rsidR="00030471">
        <w:t>9</w:t>
      </w:r>
      <w:r>
        <w:t>:</w:t>
      </w:r>
      <w:r w:rsidR="00030471">
        <w:t xml:space="preserve"> LAST DAY OF CLASS</w:t>
      </w:r>
    </w:p>
    <w:p w14:paraId="0132E5A2" w14:textId="77777777" w:rsidR="004F249F" w:rsidRDefault="004F249F" w:rsidP="00930117"/>
    <w:p w14:paraId="53A35D35" w14:textId="3C776712" w:rsidR="00CF4900" w:rsidRDefault="00CF4900" w:rsidP="00CF4900">
      <w:r>
        <w:t>Pre-marital contracts</w:t>
      </w:r>
      <w:r w:rsidR="00766273">
        <w:t>: 1362-1394</w:t>
      </w:r>
    </w:p>
    <w:p w14:paraId="341330B5" w14:textId="77777777" w:rsidR="006701EF" w:rsidRDefault="006701EF" w:rsidP="00955B7A">
      <w:pPr>
        <w:rPr>
          <w:b/>
          <w:bCs/>
        </w:rPr>
      </w:pPr>
    </w:p>
    <w:p w14:paraId="77321050" w14:textId="3D8BB7B3" w:rsidR="00FC4AFD" w:rsidRPr="0008367F" w:rsidRDefault="0008367F" w:rsidP="00955B7A">
      <w:r w:rsidRPr="0008367F">
        <w:rPr>
          <w:b/>
          <w:bCs/>
        </w:rPr>
        <w:t>Final Exam</w:t>
      </w:r>
      <w:r>
        <w:t xml:space="preserve">:  </w:t>
      </w:r>
      <w:r w:rsidR="00030471">
        <w:t xml:space="preserve">TBD </w:t>
      </w:r>
    </w:p>
    <w:sectPr w:rsidR="00FC4AFD" w:rsidRPr="0008367F" w:rsidSect="002400C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EDCB" w14:textId="77777777" w:rsidR="00645ED1" w:rsidRDefault="00645ED1" w:rsidP="006E074D">
      <w:r>
        <w:separator/>
      </w:r>
    </w:p>
  </w:endnote>
  <w:endnote w:type="continuationSeparator" w:id="0">
    <w:p w14:paraId="4E7A17FC" w14:textId="77777777" w:rsidR="00645ED1" w:rsidRDefault="00645ED1" w:rsidP="006E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56684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54896" w14:textId="33063B33" w:rsidR="006E074D" w:rsidRDefault="006E074D" w:rsidP="001942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5C0E1" w14:textId="77777777" w:rsidR="006E074D" w:rsidRDefault="006E0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9509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475CF" w14:textId="42A81CB1" w:rsidR="006E074D" w:rsidRDefault="006E074D" w:rsidP="001942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787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24E5E6" w14:textId="77777777" w:rsidR="006E074D" w:rsidRDefault="006E0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F3CB" w14:textId="77777777" w:rsidR="00645ED1" w:rsidRDefault="00645ED1" w:rsidP="006E074D">
      <w:r>
        <w:separator/>
      </w:r>
    </w:p>
  </w:footnote>
  <w:footnote w:type="continuationSeparator" w:id="0">
    <w:p w14:paraId="45F63BE1" w14:textId="77777777" w:rsidR="00645ED1" w:rsidRDefault="00645ED1" w:rsidP="006E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735A"/>
    <w:multiLevelType w:val="hybridMultilevel"/>
    <w:tmpl w:val="2342F92A"/>
    <w:lvl w:ilvl="0" w:tplc="CB061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3A"/>
    <w:rsid w:val="00013723"/>
    <w:rsid w:val="00030471"/>
    <w:rsid w:val="000375B4"/>
    <w:rsid w:val="00044972"/>
    <w:rsid w:val="000471A9"/>
    <w:rsid w:val="000473E6"/>
    <w:rsid w:val="0005291F"/>
    <w:rsid w:val="00064C59"/>
    <w:rsid w:val="00071E53"/>
    <w:rsid w:val="0008367F"/>
    <w:rsid w:val="000A079C"/>
    <w:rsid w:val="000B09FF"/>
    <w:rsid w:val="00106EF9"/>
    <w:rsid w:val="00107D73"/>
    <w:rsid w:val="001137BA"/>
    <w:rsid w:val="001427F2"/>
    <w:rsid w:val="001520A3"/>
    <w:rsid w:val="001571EF"/>
    <w:rsid w:val="0018000D"/>
    <w:rsid w:val="001937EE"/>
    <w:rsid w:val="00195660"/>
    <w:rsid w:val="001A1739"/>
    <w:rsid w:val="001B4122"/>
    <w:rsid w:val="001C47E4"/>
    <w:rsid w:val="001E5997"/>
    <w:rsid w:val="001F3610"/>
    <w:rsid w:val="00210150"/>
    <w:rsid w:val="00210B37"/>
    <w:rsid w:val="00223199"/>
    <w:rsid w:val="00232A07"/>
    <w:rsid w:val="00234CA6"/>
    <w:rsid w:val="002400C3"/>
    <w:rsid w:val="0025336B"/>
    <w:rsid w:val="00254C43"/>
    <w:rsid w:val="0026711D"/>
    <w:rsid w:val="002675C3"/>
    <w:rsid w:val="00270584"/>
    <w:rsid w:val="002968A1"/>
    <w:rsid w:val="002C1D16"/>
    <w:rsid w:val="002D31A3"/>
    <w:rsid w:val="002F4A56"/>
    <w:rsid w:val="003002B6"/>
    <w:rsid w:val="00307874"/>
    <w:rsid w:val="003167E4"/>
    <w:rsid w:val="00333727"/>
    <w:rsid w:val="003623E3"/>
    <w:rsid w:val="003770C6"/>
    <w:rsid w:val="003928A2"/>
    <w:rsid w:val="003C5C5B"/>
    <w:rsid w:val="003E110E"/>
    <w:rsid w:val="003E2289"/>
    <w:rsid w:val="003E5C9D"/>
    <w:rsid w:val="004109ED"/>
    <w:rsid w:val="00426B1F"/>
    <w:rsid w:val="004328AF"/>
    <w:rsid w:val="004360E1"/>
    <w:rsid w:val="0046475A"/>
    <w:rsid w:val="00471D26"/>
    <w:rsid w:val="004767E8"/>
    <w:rsid w:val="00486EA9"/>
    <w:rsid w:val="00494340"/>
    <w:rsid w:val="00494F55"/>
    <w:rsid w:val="004C58BE"/>
    <w:rsid w:val="004D0935"/>
    <w:rsid w:val="004D1CD8"/>
    <w:rsid w:val="004E7008"/>
    <w:rsid w:val="004F1C54"/>
    <w:rsid w:val="004F249F"/>
    <w:rsid w:val="00504CB4"/>
    <w:rsid w:val="00506460"/>
    <w:rsid w:val="00507683"/>
    <w:rsid w:val="00517F3A"/>
    <w:rsid w:val="00520002"/>
    <w:rsid w:val="00547CF5"/>
    <w:rsid w:val="00556D1F"/>
    <w:rsid w:val="00564F85"/>
    <w:rsid w:val="0057257E"/>
    <w:rsid w:val="0057410C"/>
    <w:rsid w:val="005743D2"/>
    <w:rsid w:val="00585A38"/>
    <w:rsid w:val="00593567"/>
    <w:rsid w:val="00593AF7"/>
    <w:rsid w:val="005D4C9A"/>
    <w:rsid w:val="005E5F86"/>
    <w:rsid w:val="005E715B"/>
    <w:rsid w:val="005E749C"/>
    <w:rsid w:val="00615DC1"/>
    <w:rsid w:val="0063559B"/>
    <w:rsid w:val="00642BFC"/>
    <w:rsid w:val="00643BF7"/>
    <w:rsid w:val="00645851"/>
    <w:rsid w:val="00645ED1"/>
    <w:rsid w:val="00651CB4"/>
    <w:rsid w:val="00654356"/>
    <w:rsid w:val="006701EF"/>
    <w:rsid w:val="006737A6"/>
    <w:rsid w:val="006747C2"/>
    <w:rsid w:val="00676EB6"/>
    <w:rsid w:val="00684F65"/>
    <w:rsid w:val="00693010"/>
    <w:rsid w:val="0069711D"/>
    <w:rsid w:val="006A211D"/>
    <w:rsid w:val="006B2C87"/>
    <w:rsid w:val="006D533A"/>
    <w:rsid w:val="006D6515"/>
    <w:rsid w:val="006E074D"/>
    <w:rsid w:val="006F197D"/>
    <w:rsid w:val="00714CB3"/>
    <w:rsid w:val="0074487A"/>
    <w:rsid w:val="007448E6"/>
    <w:rsid w:val="00744A29"/>
    <w:rsid w:val="00750A46"/>
    <w:rsid w:val="007544F0"/>
    <w:rsid w:val="00760124"/>
    <w:rsid w:val="00760233"/>
    <w:rsid w:val="0076363A"/>
    <w:rsid w:val="00766273"/>
    <w:rsid w:val="007802A6"/>
    <w:rsid w:val="00786D5B"/>
    <w:rsid w:val="0079595D"/>
    <w:rsid w:val="007A534B"/>
    <w:rsid w:val="007B5CCC"/>
    <w:rsid w:val="007B7A9B"/>
    <w:rsid w:val="007D5C07"/>
    <w:rsid w:val="007E1D5A"/>
    <w:rsid w:val="00815BE4"/>
    <w:rsid w:val="008229F3"/>
    <w:rsid w:val="008249D3"/>
    <w:rsid w:val="00831BAD"/>
    <w:rsid w:val="008354AC"/>
    <w:rsid w:val="00837E63"/>
    <w:rsid w:val="00852A54"/>
    <w:rsid w:val="00863F66"/>
    <w:rsid w:val="00864CB9"/>
    <w:rsid w:val="008655F6"/>
    <w:rsid w:val="00874907"/>
    <w:rsid w:val="00884915"/>
    <w:rsid w:val="00896CB8"/>
    <w:rsid w:val="008A17EC"/>
    <w:rsid w:val="008B346F"/>
    <w:rsid w:val="008B4BBE"/>
    <w:rsid w:val="008C4EF6"/>
    <w:rsid w:val="008D0349"/>
    <w:rsid w:val="008D7E08"/>
    <w:rsid w:val="008E2A8E"/>
    <w:rsid w:val="008F1A77"/>
    <w:rsid w:val="00901FF4"/>
    <w:rsid w:val="00910D8A"/>
    <w:rsid w:val="00911C74"/>
    <w:rsid w:val="00923E75"/>
    <w:rsid w:val="00930117"/>
    <w:rsid w:val="009321BE"/>
    <w:rsid w:val="00936C3A"/>
    <w:rsid w:val="00955B7A"/>
    <w:rsid w:val="009650E6"/>
    <w:rsid w:val="009B5277"/>
    <w:rsid w:val="009D0BA3"/>
    <w:rsid w:val="009D308E"/>
    <w:rsid w:val="009D421F"/>
    <w:rsid w:val="00A11BEB"/>
    <w:rsid w:val="00A3282C"/>
    <w:rsid w:val="00A469F3"/>
    <w:rsid w:val="00A55839"/>
    <w:rsid w:val="00A61FAB"/>
    <w:rsid w:val="00A85E2A"/>
    <w:rsid w:val="00A92575"/>
    <w:rsid w:val="00AE490B"/>
    <w:rsid w:val="00AF02E5"/>
    <w:rsid w:val="00B05FAC"/>
    <w:rsid w:val="00B23FA1"/>
    <w:rsid w:val="00B36B13"/>
    <w:rsid w:val="00B601E0"/>
    <w:rsid w:val="00B8282B"/>
    <w:rsid w:val="00B965E3"/>
    <w:rsid w:val="00B97BE3"/>
    <w:rsid w:val="00BA186D"/>
    <w:rsid w:val="00BB1429"/>
    <w:rsid w:val="00BB4B63"/>
    <w:rsid w:val="00BB6A01"/>
    <w:rsid w:val="00C043EF"/>
    <w:rsid w:val="00C26C2D"/>
    <w:rsid w:val="00C31BA7"/>
    <w:rsid w:val="00C336C8"/>
    <w:rsid w:val="00C35D37"/>
    <w:rsid w:val="00C46552"/>
    <w:rsid w:val="00C4788A"/>
    <w:rsid w:val="00C63CAC"/>
    <w:rsid w:val="00C7028B"/>
    <w:rsid w:val="00C70AE8"/>
    <w:rsid w:val="00C76898"/>
    <w:rsid w:val="00C7740E"/>
    <w:rsid w:val="00C80AAD"/>
    <w:rsid w:val="00CA4564"/>
    <w:rsid w:val="00CC1E6D"/>
    <w:rsid w:val="00CD5CA6"/>
    <w:rsid w:val="00CF166C"/>
    <w:rsid w:val="00CF4900"/>
    <w:rsid w:val="00D07712"/>
    <w:rsid w:val="00D21D74"/>
    <w:rsid w:val="00D2484D"/>
    <w:rsid w:val="00D25309"/>
    <w:rsid w:val="00D26A8F"/>
    <w:rsid w:val="00D721C1"/>
    <w:rsid w:val="00D72E6E"/>
    <w:rsid w:val="00D8136A"/>
    <w:rsid w:val="00D86889"/>
    <w:rsid w:val="00D870DE"/>
    <w:rsid w:val="00DA60BC"/>
    <w:rsid w:val="00DA6BE2"/>
    <w:rsid w:val="00DB37C0"/>
    <w:rsid w:val="00DB5740"/>
    <w:rsid w:val="00DB61FA"/>
    <w:rsid w:val="00DC0821"/>
    <w:rsid w:val="00DC34C2"/>
    <w:rsid w:val="00DC3902"/>
    <w:rsid w:val="00DD76E0"/>
    <w:rsid w:val="00DE7DF1"/>
    <w:rsid w:val="00DF079E"/>
    <w:rsid w:val="00DF2640"/>
    <w:rsid w:val="00E013B4"/>
    <w:rsid w:val="00E02AFC"/>
    <w:rsid w:val="00E12E2D"/>
    <w:rsid w:val="00E152C5"/>
    <w:rsid w:val="00E23A90"/>
    <w:rsid w:val="00E30AB7"/>
    <w:rsid w:val="00E61B26"/>
    <w:rsid w:val="00E62D30"/>
    <w:rsid w:val="00E72FAD"/>
    <w:rsid w:val="00E87295"/>
    <w:rsid w:val="00E927D0"/>
    <w:rsid w:val="00EA1857"/>
    <w:rsid w:val="00EA46C4"/>
    <w:rsid w:val="00EC3487"/>
    <w:rsid w:val="00ED28F6"/>
    <w:rsid w:val="00F01385"/>
    <w:rsid w:val="00F1013B"/>
    <w:rsid w:val="00F13EF1"/>
    <w:rsid w:val="00F40B01"/>
    <w:rsid w:val="00F476BE"/>
    <w:rsid w:val="00F47994"/>
    <w:rsid w:val="00FC4AFD"/>
    <w:rsid w:val="00FD1D0F"/>
    <w:rsid w:val="00FD6A0C"/>
    <w:rsid w:val="00FE056C"/>
    <w:rsid w:val="00FE63E7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BBD6"/>
  <w15:chartTrackingRefBased/>
  <w15:docId w15:val="{7994FEB1-5B54-1244-A8E8-67176BC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C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1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8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75C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4D"/>
  </w:style>
  <w:style w:type="character" w:styleId="PageNumber">
    <w:name w:val="page number"/>
    <w:basedOn w:val="DefaultParagraphFont"/>
    <w:uiPriority w:val="99"/>
    <w:semiHidden/>
    <w:unhideWhenUsed/>
    <w:rsid w:val="006E074D"/>
  </w:style>
  <w:style w:type="paragraph" w:styleId="BalloonText">
    <w:name w:val="Balloon Text"/>
    <w:basedOn w:val="Normal"/>
    <w:link w:val="BalloonTextChar"/>
    <w:uiPriority w:val="99"/>
    <w:semiHidden/>
    <w:unhideWhenUsed/>
    <w:rsid w:val="00863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3E7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D1F"/>
    <w:rPr>
      <w:color w:val="605E5C"/>
      <w:shd w:val="clear" w:color="auto" w:fill="E1DFDD"/>
    </w:rPr>
  </w:style>
  <w:style w:type="table" w:styleId="TableGrid">
    <w:name w:val="Table Grid"/>
    <w:basedOn w:val="TableNormal"/>
    <w:rsid w:val="00C46552"/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1">
    <w:name w:val="Plain Table 1"/>
    <w:basedOn w:val="TableNormal"/>
    <w:uiPriority w:val="41"/>
    <w:rsid w:val="00C465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4655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65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655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C4655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">
    <w:name w:val="Grid Table 2"/>
    <w:basedOn w:val="TableNormal"/>
    <w:uiPriority w:val="47"/>
    <w:rsid w:val="00C465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67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2A61ECC1.dotm</Template>
  <TotalTime>1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Olnek</dc:creator>
  <cp:keywords/>
  <dc:description/>
  <cp:lastModifiedBy>Brenda Caron</cp:lastModifiedBy>
  <cp:revision>2</cp:revision>
  <cp:lastPrinted>2019-09-19T14:17:00Z</cp:lastPrinted>
  <dcterms:created xsi:type="dcterms:W3CDTF">2020-05-29T18:39:00Z</dcterms:created>
  <dcterms:modified xsi:type="dcterms:W3CDTF">2020-05-29T18:39:00Z</dcterms:modified>
</cp:coreProperties>
</file>